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6A36B2" w14:paraId="66B42DA8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14:paraId="767B6E17" w14:textId="77777777" w:rsidR="009B4121" w:rsidRDefault="002D4746" w:rsidP="00610F64">
            <w:pPr>
              <w:pStyle w:val="AIS-TitluDoc"/>
              <w:rPr>
                <w:sz w:val="36"/>
                <w:lang w:val="ro-RO"/>
              </w:rPr>
            </w:pPr>
            <w:bookmarkStart w:id="0" w:name="_Hlk2609742"/>
            <w:bookmarkStart w:id="1" w:name="_Hlk2610382"/>
            <w:bookmarkStart w:id="2" w:name="_Hlk2629244"/>
            <w:r w:rsidRPr="006A36B2">
              <w:rPr>
                <w:sz w:val="36"/>
                <w:lang w:val="ro-RO"/>
              </w:rPr>
              <w:t>PROGRAM PENTRU CONTROLUL CALITĂŢII LUCRARILOR DE CONSTRUCTII CIVILE</w:t>
            </w:r>
          </w:p>
          <w:p w14:paraId="2BB55615" w14:textId="5B47220F" w:rsidR="00CB7878" w:rsidRPr="006A36B2" w:rsidRDefault="00CB7878" w:rsidP="00610F64">
            <w:pPr>
              <w:pStyle w:val="AIS-TitluDoc"/>
              <w:rPr>
                <w:sz w:val="36"/>
                <w:lang w:val="ro-RO"/>
              </w:rPr>
            </w:pPr>
          </w:p>
        </w:tc>
      </w:tr>
      <w:tr w:rsidR="009B4121" w:rsidRPr="006A36B2" w14:paraId="5B392129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14:paraId="5D6E7904" w14:textId="77777777" w:rsidR="00CB7561" w:rsidRPr="00E226A2" w:rsidRDefault="00CB7561" w:rsidP="00CB7561">
            <w:pPr>
              <w:pStyle w:val="AIS-text-Bold"/>
              <w:jc w:val="center"/>
              <w:rPr>
                <w:sz w:val="28"/>
                <w:lang w:val="ro-RO"/>
              </w:rPr>
            </w:pPr>
            <w:r w:rsidRPr="00E226A2">
              <w:rPr>
                <w:sz w:val="28"/>
                <w:lang w:val="ro-RO"/>
              </w:rPr>
              <w:t>Modernizarea sistemului de pompare din stația de pompare a țițeiului</w:t>
            </w:r>
          </w:p>
          <w:p w14:paraId="722576E7" w14:textId="77777777" w:rsidR="00CB7561" w:rsidRPr="00E226A2" w:rsidRDefault="00CB7561" w:rsidP="00CB7561">
            <w:pPr>
              <w:pStyle w:val="AIS-text-Bold"/>
              <w:jc w:val="center"/>
              <w:rPr>
                <w:sz w:val="28"/>
                <w:lang w:val="ro-RO"/>
              </w:rPr>
            </w:pPr>
            <w:r w:rsidRPr="00E226A2">
              <w:rPr>
                <w:sz w:val="28"/>
                <w:lang w:val="ro-RO"/>
              </w:rPr>
              <w:t>Potlogi - jud. Dâmbovița</w:t>
            </w:r>
          </w:p>
          <w:p w14:paraId="783B7119" w14:textId="77777777" w:rsidR="009B4121" w:rsidRDefault="009B4121" w:rsidP="00CB7561">
            <w:pPr>
              <w:pStyle w:val="AIS-text-Bold"/>
              <w:jc w:val="center"/>
              <w:rPr>
                <w:lang w:val="ro-RO"/>
              </w:rPr>
            </w:pPr>
          </w:p>
          <w:p w14:paraId="1B6EB8F5" w14:textId="77777777" w:rsidR="00CB7878" w:rsidRDefault="00CB7878" w:rsidP="00CB7561">
            <w:pPr>
              <w:pStyle w:val="AIS-text-Bold"/>
              <w:jc w:val="center"/>
              <w:rPr>
                <w:lang w:val="ro-RO"/>
              </w:rPr>
            </w:pPr>
          </w:p>
          <w:p w14:paraId="2948718E" w14:textId="74CDCF4C" w:rsidR="00CB7878" w:rsidRPr="00E226A2" w:rsidRDefault="00CB7878" w:rsidP="00CB7561">
            <w:pPr>
              <w:pStyle w:val="AIS-text-Bold"/>
              <w:jc w:val="center"/>
              <w:rPr>
                <w:lang w:val="ro-RO"/>
              </w:rPr>
            </w:pPr>
            <w:r w:rsidRPr="006A36B2">
              <w:rPr>
                <w:rFonts w:cs="Arial"/>
                <w:lang w:val="ro-RO"/>
              </w:rPr>
              <w:t>FAZA: PT + DE</w:t>
            </w:r>
          </w:p>
        </w:tc>
      </w:tr>
      <w:tr w:rsidR="009B4121" w:rsidRPr="006A36B2" w14:paraId="32A442CF" w14:textId="77777777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14:paraId="39BA1429" w14:textId="5678D69B" w:rsidR="009B4121" w:rsidRPr="006A36B2" w:rsidRDefault="009B4121" w:rsidP="00610F64">
            <w:pPr>
              <w:pStyle w:val="AIS-text"/>
              <w:jc w:val="center"/>
              <w:rPr>
                <w:lang w:val="ro-RO"/>
              </w:rPr>
            </w:pPr>
          </w:p>
        </w:tc>
      </w:tr>
      <w:bookmarkEnd w:id="0"/>
      <w:tr w:rsidR="00610F64" w:rsidRPr="006A36B2" w14:paraId="0163D69E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0B5E391D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04</w:t>
            </w:r>
          </w:p>
        </w:tc>
        <w:tc>
          <w:tcPr>
            <w:tcW w:w="3150" w:type="dxa"/>
            <w:gridSpan w:val="3"/>
            <w:vAlign w:val="center"/>
          </w:tcPr>
          <w:p w14:paraId="38C1C2F6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7C611E65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34D81063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5FF97E01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6A36B2" w14:paraId="0F484461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E2D0E3D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</w:p>
        </w:tc>
        <w:tc>
          <w:tcPr>
            <w:tcW w:w="3150" w:type="dxa"/>
            <w:gridSpan w:val="3"/>
            <w:vAlign w:val="center"/>
          </w:tcPr>
          <w:p w14:paraId="518825C2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6F1D628F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555AF50B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1D7792D2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6A36B2" w14:paraId="3531E682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273F8A8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02</w:t>
            </w:r>
          </w:p>
        </w:tc>
        <w:tc>
          <w:tcPr>
            <w:tcW w:w="3150" w:type="dxa"/>
            <w:gridSpan w:val="3"/>
            <w:vAlign w:val="center"/>
          </w:tcPr>
          <w:p w14:paraId="16172072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10447FF9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2EEE1CAB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7FCEA236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7F4F36" w:rsidRPr="006A36B2" w14:paraId="41515852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5664CA7D" w14:textId="77777777"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01</w:t>
            </w:r>
          </w:p>
        </w:tc>
        <w:tc>
          <w:tcPr>
            <w:tcW w:w="3150" w:type="dxa"/>
            <w:gridSpan w:val="3"/>
            <w:vAlign w:val="center"/>
          </w:tcPr>
          <w:p w14:paraId="73B8FF44" w14:textId="57FF7BF6"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1B25B616" w14:textId="1A8E1670"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10C73081" w14:textId="666061A0"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449C756B" w14:textId="35A3C243" w:rsidR="007F4F36" w:rsidRPr="006A36B2" w:rsidRDefault="007F4F36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</w:tr>
      <w:tr w:rsidR="00610F64" w:rsidRPr="006A36B2" w14:paraId="6F086D69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8B62272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14:paraId="2E545565" w14:textId="4E628C0E" w:rsidR="00610F64" w:rsidRPr="006A36B2" w:rsidRDefault="004F1DEE" w:rsidP="00610F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745CBF55" w14:textId="25148D1F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</w:t>
            </w:r>
            <w:r w:rsidR="00CB75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3</w:t>
            </w: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</w:t>
            </w:r>
            <w:r w:rsidR="00CB7561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9</w:t>
            </w:r>
          </w:p>
        </w:tc>
        <w:tc>
          <w:tcPr>
            <w:tcW w:w="2293" w:type="dxa"/>
            <w:gridSpan w:val="3"/>
            <w:vAlign w:val="center"/>
          </w:tcPr>
          <w:p w14:paraId="25251033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19EB32CC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610F64" w:rsidRPr="006A36B2" w14:paraId="7484E0C8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315A42EA" w14:textId="51951D5F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  <w:r w:rsidR="006A36B2"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.</w:t>
            </w:r>
          </w:p>
        </w:tc>
        <w:tc>
          <w:tcPr>
            <w:tcW w:w="3150" w:type="dxa"/>
            <w:gridSpan w:val="3"/>
            <w:vAlign w:val="center"/>
          </w:tcPr>
          <w:p w14:paraId="6EC5E8E4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14:paraId="39846385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14:paraId="26EAC65A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14:paraId="17C826CA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610F64" w:rsidRPr="006A36B2" w14:paraId="53AF3598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14:paraId="28B04AD9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14:paraId="0E3439C8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14:paraId="0499640F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14:paraId="0BA041FC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14:paraId="1E100C4F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14:paraId="68B4E92C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14:paraId="7F6218D8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14:paraId="71600AD4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14:paraId="0C8C6AAB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14:paraId="01E4DB25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14:paraId="43B7D6AF" w14:textId="7F49D731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</w:t>
            </w:r>
            <w:r w:rsidR="006A36B2"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 xml:space="preserve"> </w:t>
            </w:r>
            <w:r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document</w:t>
            </w:r>
          </w:p>
        </w:tc>
        <w:tc>
          <w:tcPr>
            <w:tcW w:w="765" w:type="dxa"/>
            <w:gridSpan w:val="3"/>
            <w:vAlign w:val="center"/>
          </w:tcPr>
          <w:p w14:paraId="7EB3D2E9" w14:textId="4ED16178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  <w:r w:rsidR="006A36B2" w:rsidRPr="006A36B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.</w:t>
            </w:r>
          </w:p>
        </w:tc>
      </w:tr>
      <w:tr w:rsidR="001807ED" w:rsidRPr="006A36B2" w14:paraId="2AD245E4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14:paraId="03A7F94A" w14:textId="77777777"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14:paraId="5E134307" w14:textId="77777777"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3FF57C2" w14:textId="1991FFD4"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14:paraId="15D67CC1" w14:textId="11A9336E"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CS-</w:t>
            </w:r>
            <w:r w:rsidR="006A36B2" w:rsidRPr="006A36B2">
              <w:rPr>
                <w:rFonts w:ascii="Arial" w:hAnsi="Arial" w:cs="Arial"/>
                <w:b/>
                <w:sz w:val="20"/>
                <w:szCs w:val="20"/>
              </w:rPr>
              <w:t>PCC</w:t>
            </w:r>
            <w:r w:rsidRPr="006A36B2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CB7561">
              <w:rPr>
                <w:rFonts w:ascii="Arial" w:hAnsi="Arial" w:cs="Arial"/>
                <w:b/>
                <w:sz w:val="20"/>
                <w:szCs w:val="20"/>
              </w:rPr>
              <w:t>219</w:t>
            </w:r>
          </w:p>
        </w:tc>
        <w:tc>
          <w:tcPr>
            <w:tcW w:w="765" w:type="dxa"/>
            <w:gridSpan w:val="3"/>
            <w:vAlign w:val="center"/>
          </w:tcPr>
          <w:p w14:paraId="607CB255" w14:textId="588C673A" w:rsidR="001807ED" w:rsidRPr="006A36B2" w:rsidRDefault="001807ED" w:rsidP="007F4F3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F1DE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610F64" w:rsidRPr="006A36B2" w14:paraId="2A5F3961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14:paraId="5FCFFB97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6A36B2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14:paraId="48F3BFCC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14:paraId="4A11DD2F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1807ED" w:rsidRPr="006A36B2" w14:paraId="1BE2A832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14:paraId="222907E5" w14:textId="3E94085E"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6A36B2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</w:t>
            </w: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 </w:t>
            </w:r>
            <w:r w:rsidR="00CB7561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POTLOGI</w:t>
            </w:r>
          </w:p>
        </w:tc>
        <w:tc>
          <w:tcPr>
            <w:tcW w:w="2668" w:type="dxa"/>
            <w:gridSpan w:val="3"/>
            <w:vAlign w:val="center"/>
          </w:tcPr>
          <w:p w14:paraId="1B20A4E0" w14:textId="44980F6B"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14:paraId="4E61E031" w14:textId="0CC30323" w:rsidR="001807ED" w:rsidRPr="006A36B2" w:rsidRDefault="001807ED" w:rsidP="001807E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6A36B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10F64" w:rsidRPr="006A36B2" w14:paraId="7E4880D5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14:paraId="615B4B52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14:paraId="06657BBC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610F64" w:rsidRPr="006A36B2" w14:paraId="0CE26FC2" w14:textId="77777777" w:rsidTr="0018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14:paraId="3E836BA8" w14:textId="77777777" w:rsidR="00610F64" w:rsidRPr="006A36B2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6A36B2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14:paraId="52C5E4AC" w14:textId="70BDA345" w:rsidR="00610F64" w:rsidRPr="006A36B2" w:rsidRDefault="002D4746" w:rsidP="00610F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6A36B2">
              <w:rPr>
                <w:rFonts w:ascii="Arial" w:hAnsi="Arial" w:cs="Arial"/>
                <w:b/>
                <w:sz w:val="20"/>
                <w:szCs w:val="20"/>
              </w:rPr>
              <w:t>PROGRAM PENTRU CONTROLUL CALITĂŢII LUCRARILOR DE CONSTRUCTII CIVILE</w:t>
            </w:r>
          </w:p>
        </w:tc>
      </w:tr>
    </w:tbl>
    <w:p w14:paraId="565EFBD7" w14:textId="77777777" w:rsidR="00610F64" w:rsidRPr="006A36B2" w:rsidRDefault="00610F64" w:rsidP="00610F64">
      <w:pPr>
        <w:pStyle w:val="AIS-text"/>
        <w:ind w:left="0"/>
        <w:rPr>
          <w:lang w:val="ro-RO"/>
        </w:rPr>
      </w:pPr>
    </w:p>
    <w:p w14:paraId="429C2860" w14:textId="77777777" w:rsidR="009B4121" w:rsidRPr="006A36B2" w:rsidRDefault="009B4121" w:rsidP="009B4121">
      <w:pPr>
        <w:spacing w:after="0"/>
        <w:rPr>
          <w:rFonts w:ascii="Arial" w:hAnsi="Arial" w:cs="Arial"/>
        </w:rPr>
        <w:sectPr w:rsidR="009B4121" w:rsidRPr="006A36B2" w:rsidSect="00D2102D">
          <w:headerReference w:type="default" r:id="rId9"/>
          <w:footerReference w:type="default" r:id="rId10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5593" w:type="dxa"/>
        <w:jc w:val="center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4A0" w:firstRow="1" w:lastRow="0" w:firstColumn="1" w:lastColumn="0" w:noHBand="0" w:noVBand="1"/>
      </w:tblPr>
      <w:tblGrid>
        <w:gridCol w:w="5715"/>
        <w:gridCol w:w="5716"/>
        <w:gridCol w:w="4162"/>
      </w:tblGrid>
      <w:tr w:rsidR="00CB7561" w:rsidRPr="004F1DEE" w14:paraId="762D1A95" w14:textId="77777777" w:rsidTr="00115818">
        <w:trPr>
          <w:trHeight w:val="567"/>
          <w:jc w:val="center"/>
        </w:trPr>
        <w:tc>
          <w:tcPr>
            <w:tcW w:w="11431" w:type="dxa"/>
            <w:gridSpan w:val="2"/>
            <w:shd w:val="clear" w:color="auto" w:fill="E7E6E6"/>
            <w:vAlign w:val="center"/>
          </w:tcPr>
          <w:bookmarkEnd w:id="1"/>
          <w:bookmarkEnd w:id="2"/>
          <w:p w14:paraId="699727DF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lastRenderedPageBreak/>
              <w:t>PROGRAM PENTRU CONTROLUL CALITĂŢII LUCRARILOR DE CONSTRUCTII CIVILE</w:t>
            </w:r>
          </w:p>
        </w:tc>
        <w:tc>
          <w:tcPr>
            <w:tcW w:w="4162" w:type="dxa"/>
            <w:tcBorders>
              <w:bottom w:val="nil"/>
            </w:tcBorders>
            <w:shd w:val="clear" w:color="auto" w:fill="E7E6E6"/>
            <w:vAlign w:val="center"/>
          </w:tcPr>
          <w:p w14:paraId="66E18EB8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VIZAT – I.S.C.</w:t>
            </w:r>
          </w:p>
        </w:tc>
      </w:tr>
      <w:tr w:rsidR="00CB7561" w:rsidRPr="004F1DEE" w14:paraId="7D3AB12A" w14:textId="77777777" w:rsidTr="00115818">
        <w:trPr>
          <w:trHeight w:val="567"/>
          <w:jc w:val="center"/>
        </w:trPr>
        <w:tc>
          <w:tcPr>
            <w:tcW w:w="5715" w:type="dxa"/>
            <w:shd w:val="clear" w:color="auto" w:fill="E7E6E6"/>
            <w:vAlign w:val="center"/>
          </w:tcPr>
          <w:p w14:paraId="3B61BBFE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INVESTITIA</w:t>
            </w:r>
          </w:p>
        </w:tc>
        <w:tc>
          <w:tcPr>
            <w:tcW w:w="5716" w:type="dxa"/>
            <w:shd w:val="clear" w:color="auto" w:fill="E7E6E6"/>
            <w:vAlign w:val="center"/>
          </w:tcPr>
          <w:p w14:paraId="2F75CE79" w14:textId="4F3668A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rFonts w:cs="Arial"/>
                <w:b/>
                <w:position w:val="4"/>
                <w:sz w:val="24"/>
                <w:szCs w:val="24"/>
                <w:lang w:val="ro-RO"/>
              </w:rPr>
              <w:t xml:space="preserve">Modernizarea sistemului de pompare a țițeiului din stația de pompare </w:t>
            </w:r>
            <w:r w:rsidR="00E226A2" w:rsidRPr="004F1DEE">
              <w:rPr>
                <w:rFonts w:cs="Arial"/>
                <w:b/>
                <w:position w:val="4"/>
                <w:sz w:val="24"/>
                <w:szCs w:val="24"/>
                <w:lang w:val="ro-RO"/>
              </w:rPr>
              <w:t>Potlogi</w:t>
            </w:r>
            <w:r w:rsidRPr="004F1DEE">
              <w:rPr>
                <w:rFonts w:cs="Arial"/>
                <w:b/>
                <w:position w:val="4"/>
                <w:sz w:val="24"/>
                <w:szCs w:val="24"/>
                <w:lang w:val="ro-RO"/>
              </w:rPr>
              <w:t>, jud. Dâmbovița</w:t>
            </w:r>
          </w:p>
        </w:tc>
        <w:tc>
          <w:tcPr>
            <w:tcW w:w="4162" w:type="dxa"/>
            <w:tcBorders>
              <w:top w:val="nil"/>
            </w:tcBorders>
            <w:shd w:val="clear" w:color="auto" w:fill="E7E6E6"/>
          </w:tcPr>
          <w:p w14:paraId="557ED192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0DD809EE" w14:textId="77777777" w:rsidTr="00115818">
        <w:trPr>
          <w:trHeight w:val="20"/>
          <w:jc w:val="center"/>
        </w:trPr>
        <w:tc>
          <w:tcPr>
            <w:tcW w:w="5715" w:type="dxa"/>
            <w:shd w:val="clear" w:color="auto" w:fill="auto"/>
            <w:vAlign w:val="center"/>
          </w:tcPr>
          <w:p w14:paraId="4FABA460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CONPET</w:t>
            </w:r>
          </w:p>
        </w:tc>
        <w:tc>
          <w:tcPr>
            <w:tcW w:w="5716" w:type="dxa"/>
            <w:shd w:val="clear" w:color="auto" w:fill="auto"/>
            <w:vAlign w:val="center"/>
          </w:tcPr>
          <w:p w14:paraId="06CDC421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în calitate de beneficiar, reprezentată prin</w:t>
            </w:r>
          </w:p>
        </w:tc>
        <w:tc>
          <w:tcPr>
            <w:tcW w:w="4162" w:type="dxa"/>
            <w:shd w:val="clear" w:color="auto" w:fill="auto"/>
          </w:tcPr>
          <w:p w14:paraId="1EE9E3E2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</w:p>
        </w:tc>
      </w:tr>
      <w:tr w:rsidR="00CB7561" w:rsidRPr="004F1DEE" w14:paraId="0CF6002C" w14:textId="77777777" w:rsidTr="00115818">
        <w:trPr>
          <w:trHeight w:val="20"/>
          <w:jc w:val="center"/>
        </w:trPr>
        <w:tc>
          <w:tcPr>
            <w:tcW w:w="5715" w:type="dxa"/>
            <w:shd w:val="clear" w:color="auto" w:fill="auto"/>
            <w:vAlign w:val="center"/>
          </w:tcPr>
          <w:p w14:paraId="3401A51C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</w:p>
        </w:tc>
        <w:tc>
          <w:tcPr>
            <w:tcW w:w="5716" w:type="dxa"/>
            <w:shd w:val="clear" w:color="auto" w:fill="auto"/>
            <w:vAlign w:val="center"/>
          </w:tcPr>
          <w:p w14:paraId="3E27FF1C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în calitate de executant, reprezentată prin</w:t>
            </w:r>
          </w:p>
        </w:tc>
        <w:tc>
          <w:tcPr>
            <w:tcW w:w="4162" w:type="dxa"/>
            <w:shd w:val="clear" w:color="auto" w:fill="auto"/>
          </w:tcPr>
          <w:p w14:paraId="1F72AA25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</w:p>
        </w:tc>
      </w:tr>
      <w:tr w:rsidR="00CB7561" w:rsidRPr="004F1DEE" w14:paraId="082131DE" w14:textId="77777777" w:rsidTr="00115818">
        <w:trPr>
          <w:trHeight w:val="20"/>
          <w:jc w:val="center"/>
        </w:trPr>
        <w:tc>
          <w:tcPr>
            <w:tcW w:w="5715" w:type="dxa"/>
            <w:shd w:val="clear" w:color="auto" w:fill="auto"/>
            <w:vAlign w:val="center"/>
          </w:tcPr>
          <w:p w14:paraId="54714A56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RIA ENGENEERING</w:t>
            </w:r>
          </w:p>
        </w:tc>
        <w:tc>
          <w:tcPr>
            <w:tcW w:w="5716" w:type="dxa"/>
            <w:shd w:val="clear" w:color="auto" w:fill="auto"/>
            <w:vAlign w:val="center"/>
          </w:tcPr>
          <w:p w14:paraId="193DA17B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în calitate de proiectant lucrari civile, reprezentată prin</w:t>
            </w:r>
          </w:p>
        </w:tc>
        <w:tc>
          <w:tcPr>
            <w:tcW w:w="4162" w:type="dxa"/>
            <w:shd w:val="clear" w:color="auto" w:fill="auto"/>
          </w:tcPr>
          <w:p w14:paraId="6C68B629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</w:p>
        </w:tc>
      </w:tr>
      <w:tr w:rsidR="00CB7561" w:rsidRPr="004F1DEE" w14:paraId="3FE26D85" w14:textId="77777777" w:rsidTr="00115818">
        <w:trPr>
          <w:trHeight w:val="20"/>
          <w:jc w:val="center"/>
        </w:trPr>
        <w:tc>
          <w:tcPr>
            <w:tcW w:w="15593" w:type="dxa"/>
            <w:gridSpan w:val="3"/>
            <w:shd w:val="clear" w:color="auto" w:fill="auto"/>
            <w:vAlign w:val="center"/>
          </w:tcPr>
          <w:p w14:paraId="7C82C592" w14:textId="496F1E0E" w:rsidR="00CB7561" w:rsidRPr="004F1DEE" w:rsidRDefault="00CB7561" w:rsidP="00DE187C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 xml:space="preserve">În conformitate cu Legea nr. 10/1995, H.G. </w:t>
            </w:r>
            <w:r w:rsidR="00DE187C">
              <w:rPr>
                <w:sz w:val="24"/>
                <w:szCs w:val="24"/>
                <w:lang w:val="ro-RO" w:eastAsia="en-US"/>
              </w:rPr>
              <w:t>492</w:t>
            </w:r>
            <w:r w:rsidRPr="004F1DEE">
              <w:rPr>
                <w:sz w:val="24"/>
                <w:szCs w:val="24"/>
                <w:lang w:val="ro-RO" w:eastAsia="en-US"/>
              </w:rPr>
              <w:t>/</w:t>
            </w:r>
            <w:r w:rsidR="00DE187C">
              <w:rPr>
                <w:sz w:val="24"/>
                <w:szCs w:val="24"/>
                <w:lang w:val="ro-RO" w:eastAsia="en-US"/>
              </w:rPr>
              <w:t>2018</w:t>
            </w:r>
            <w:r w:rsidRPr="004F1DEE">
              <w:rPr>
                <w:sz w:val="24"/>
                <w:szCs w:val="24"/>
                <w:lang w:val="ro-RO" w:eastAsia="en-US"/>
              </w:rPr>
              <w:t xml:space="preserve">, normativele şi instrucţiunile tehnice în vigoare, partile enumerate mai sus stabilesc de comun acord prezentul program pentru controlul calităţii lucrărilor pe durata execuţiei pentru: </w:t>
            </w:r>
            <w:r w:rsidRPr="004F1DEE">
              <w:rPr>
                <w:rFonts w:cs="Arial"/>
                <w:b/>
                <w:position w:val="4"/>
                <w:sz w:val="24"/>
                <w:szCs w:val="24"/>
                <w:lang w:val="ro-RO"/>
              </w:rPr>
              <w:t>Modernizarea sistemului de pompare a țițeiului din stația de pompare Potlogi, jud. Dâmbovița</w:t>
            </w:r>
            <w:bookmarkStart w:id="3" w:name="_GoBack"/>
            <w:bookmarkEnd w:id="3"/>
          </w:p>
        </w:tc>
      </w:tr>
    </w:tbl>
    <w:p w14:paraId="0BABF84F" w14:textId="6C906E57" w:rsidR="002D4746" w:rsidRPr="00E226A2" w:rsidRDefault="002D4746" w:rsidP="002D4746">
      <w:pPr>
        <w:pStyle w:val="AIS-text"/>
        <w:rPr>
          <w:lang w:val="ro-RO"/>
        </w:rPr>
      </w:pPr>
    </w:p>
    <w:p w14:paraId="7BE5F670" w14:textId="402C2A30" w:rsidR="00CB7561" w:rsidRPr="00E226A2" w:rsidRDefault="00CB7561" w:rsidP="002D4746">
      <w:pPr>
        <w:pStyle w:val="AIS-text"/>
        <w:rPr>
          <w:lang w:val="ro-RO"/>
        </w:rPr>
      </w:pPr>
    </w:p>
    <w:p w14:paraId="795B44E2" w14:textId="45496FCC" w:rsidR="00CB7561" w:rsidRPr="00E226A2" w:rsidRDefault="00CB7561" w:rsidP="002D4746">
      <w:pPr>
        <w:pStyle w:val="AIS-text"/>
        <w:rPr>
          <w:lang w:val="ro-RO"/>
        </w:rPr>
      </w:pPr>
    </w:p>
    <w:tbl>
      <w:tblPr>
        <w:tblW w:w="15529" w:type="dxa"/>
        <w:jc w:val="center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3600"/>
        <w:gridCol w:w="2520"/>
        <w:gridCol w:w="2760"/>
        <w:gridCol w:w="2400"/>
        <w:gridCol w:w="2078"/>
        <w:gridCol w:w="1419"/>
      </w:tblGrid>
      <w:tr w:rsidR="00CB7561" w:rsidRPr="004F1DEE" w14:paraId="0859ED81" w14:textId="77777777" w:rsidTr="00115818">
        <w:trPr>
          <w:trHeight w:val="20"/>
          <w:tblHeader/>
          <w:jc w:val="center"/>
        </w:trPr>
        <w:tc>
          <w:tcPr>
            <w:tcW w:w="752" w:type="dxa"/>
            <w:shd w:val="clear" w:color="auto" w:fill="E7E6E6"/>
            <w:vAlign w:val="center"/>
          </w:tcPr>
          <w:p w14:paraId="5B37B927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600" w:type="dxa"/>
            <w:shd w:val="clear" w:color="auto" w:fill="E7E6E6"/>
            <w:vAlign w:val="center"/>
          </w:tcPr>
          <w:p w14:paraId="03C7013C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Lucrări ce se controlează, se verifică sau se recepţionează pentru care se întocmesc documentele scrise în momentul efectuării controlului</w:t>
            </w:r>
          </w:p>
        </w:tc>
        <w:tc>
          <w:tcPr>
            <w:tcW w:w="2520" w:type="dxa"/>
            <w:shd w:val="clear" w:color="auto" w:fill="E7E6E6"/>
            <w:vAlign w:val="center"/>
          </w:tcPr>
          <w:p w14:paraId="04871C23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 xml:space="preserve">Obiectul controlului, verificării calitative </w:t>
            </w:r>
          </w:p>
        </w:tc>
        <w:tc>
          <w:tcPr>
            <w:tcW w:w="2760" w:type="dxa"/>
            <w:shd w:val="clear" w:color="auto" w:fill="E7E6E6"/>
            <w:vAlign w:val="center"/>
          </w:tcPr>
          <w:p w14:paraId="4E4F2D2D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Metoda de verificare</w:t>
            </w:r>
          </w:p>
        </w:tc>
        <w:tc>
          <w:tcPr>
            <w:tcW w:w="2400" w:type="dxa"/>
            <w:shd w:val="clear" w:color="auto" w:fill="E7E6E6"/>
            <w:vAlign w:val="center"/>
          </w:tcPr>
          <w:p w14:paraId="4E84F59B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Documentul scris ce se încheie</w:t>
            </w:r>
          </w:p>
        </w:tc>
        <w:tc>
          <w:tcPr>
            <w:tcW w:w="2078" w:type="dxa"/>
            <w:shd w:val="clear" w:color="auto" w:fill="E7E6E6"/>
            <w:vAlign w:val="center"/>
          </w:tcPr>
          <w:p w14:paraId="5DCF287A" w14:textId="77777777" w:rsidR="00CB7561" w:rsidRPr="004F1DEE" w:rsidRDefault="00CB7561" w:rsidP="00CB7561">
            <w:pPr>
              <w:pStyle w:val="AIS-text"/>
              <w:rPr>
                <w:b/>
                <w:sz w:val="24"/>
                <w:szCs w:val="24"/>
                <w:lang w:val="ro-RO"/>
              </w:rPr>
            </w:pPr>
            <w:r w:rsidRPr="004F1DEE">
              <w:rPr>
                <w:b/>
                <w:sz w:val="24"/>
                <w:szCs w:val="24"/>
                <w:lang w:val="ro-RO"/>
              </w:rPr>
              <w:t>Cine întocmeşte şi semnează</w:t>
            </w:r>
          </w:p>
        </w:tc>
        <w:tc>
          <w:tcPr>
            <w:tcW w:w="1419" w:type="dxa"/>
            <w:shd w:val="clear" w:color="auto" w:fill="E7E6E6"/>
            <w:vAlign w:val="center"/>
          </w:tcPr>
          <w:p w14:paraId="6F50C31C" w14:textId="77777777" w:rsidR="00CB7561" w:rsidRPr="004F1DEE" w:rsidRDefault="00CB7561" w:rsidP="00115818">
            <w:pPr>
              <w:pStyle w:val="CP92-text-Bold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Nr. şi data actului încheiat</w:t>
            </w:r>
          </w:p>
        </w:tc>
      </w:tr>
      <w:tr w:rsidR="00CB7561" w:rsidRPr="004F1DEE" w14:paraId="0472C71E" w14:textId="77777777" w:rsidTr="00115818">
        <w:trPr>
          <w:trHeight w:val="20"/>
          <w:jc w:val="center"/>
        </w:trPr>
        <w:tc>
          <w:tcPr>
            <w:tcW w:w="752" w:type="dxa"/>
            <w:vMerge w:val="restart"/>
            <w:vAlign w:val="center"/>
          </w:tcPr>
          <w:p w14:paraId="7CF929BA" w14:textId="267D8408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  <w:vMerge w:val="restart"/>
          </w:tcPr>
          <w:p w14:paraId="7DC2C9CA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Predare amplasament</w:t>
            </w:r>
          </w:p>
        </w:tc>
        <w:tc>
          <w:tcPr>
            <w:tcW w:w="2520" w:type="dxa"/>
          </w:tcPr>
          <w:p w14:paraId="34C44916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Identificarea reperelor de nivelment și a bornelor topografice</w:t>
            </w:r>
          </w:p>
        </w:tc>
        <w:tc>
          <w:tcPr>
            <w:tcW w:w="2760" w:type="dxa"/>
            <w:vMerge w:val="restart"/>
          </w:tcPr>
          <w:p w14:paraId="6934B0D3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 xml:space="preserve">Vizual prin identificarea terenului și a desenului de amplasare </w:t>
            </w:r>
          </w:p>
        </w:tc>
        <w:tc>
          <w:tcPr>
            <w:tcW w:w="2400" w:type="dxa"/>
            <w:vMerge w:val="restart"/>
          </w:tcPr>
          <w:p w14:paraId="257074B5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 xml:space="preserve">Proces verbal de predare amplasament </w:t>
            </w:r>
          </w:p>
        </w:tc>
        <w:tc>
          <w:tcPr>
            <w:tcW w:w="2078" w:type="dxa"/>
            <w:vMerge w:val="restart"/>
          </w:tcPr>
          <w:p w14:paraId="663A065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B+E+P</w:t>
            </w:r>
          </w:p>
        </w:tc>
        <w:tc>
          <w:tcPr>
            <w:tcW w:w="1419" w:type="dxa"/>
            <w:vMerge w:val="restart"/>
          </w:tcPr>
          <w:p w14:paraId="5B1309FB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 w:eastAsia="en-US"/>
              </w:rPr>
            </w:pPr>
          </w:p>
        </w:tc>
      </w:tr>
      <w:tr w:rsidR="00CB7561" w:rsidRPr="004F1DEE" w14:paraId="36A5CE39" w14:textId="77777777" w:rsidTr="00115818">
        <w:trPr>
          <w:trHeight w:val="585"/>
          <w:jc w:val="center"/>
        </w:trPr>
        <w:tc>
          <w:tcPr>
            <w:tcW w:w="752" w:type="dxa"/>
            <w:vMerge/>
          </w:tcPr>
          <w:p w14:paraId="424D70B6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  <w:vMerge/>
          </w:tcPr>
          <w:p w14:paraId="2FE9D367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2520" w:type="dxa"/>
          </w:tcPr>
          <w:p w14:paraId="385FF5BA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Localizarea amplasamentului</w:t>
            </w:r>
          </w:p>
        </w:tc>
        <w:tc>
          <w:tcPr>
            <w:tcW w:w="2760" w:type="dxa"/>
            <w:vMerge/>
          </w:tcPr>
          <w:p w14:paraId="5462BC35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2400" w:type="dxa"/>
            <w:vMerge/>
          </w:tcPr>
          <w:p w14:paraId="6ADB1CB6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2078" w:type="dxa"/>
            <w:vMerge/>
          </w:tcPr>
          <w:p w14:paraId="72E95BB0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1419" w:type="dxa"/>
            <w:vMerge/>
          </w:tcPr>
          <w:p w14:paraId="7D6F6C97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 w:eastAsia="en-US"/>
              </w:rPr>
            </w:pPr>
          </w:p>
        </w:tc>
      </w:tr>
      <w:tr w:rsidR="00CB7561" w:rsidRPr="004F1DEE" w14:paraId="4B92CDB4" w14:textId="77777777" w:rsidTr="00115818">
        <w:trPr>
          <w:trHeight w:val="20"/>
          <w:jc w:val="center"/>
        </w:trPr>
        <w:tc>
          <w:tcPr>
            <w:tcW w:w="752" w:type="dxa"/>
          </w:tcPr>
          <w:p w14:paraId="11E533CE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21012A2C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Verificarea nivelării</w:t>
            </w:r>
          </w:p>
        </w:tc>
        <w:tc>
          <w:tcPr>
            <w:tcW w:w="2520" w:type="dxa"/>
          </w:tcPr>
          <w:p w14:paraId="44BBA6A3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 xml:space="preserve">Verificarea gradului de compactare pe </w:t>
            </w:r>
            <w:r w:rsidRPr="004F1DEE">
              <w:rPr>
                <w:sz w:val="24"/>
                <w:szCs w:val="24"/>
                <w:lang w:val="ro-RO"/>
              </w:rPr>
              <w:lastRenderedPageBreak/>
              <w:t>fiecare strat de balast al nivelarii</w:t>
            </w:r>
          </w:p>
        </w:tc>
        <w:tc>
          <w:tcPr>
            <w:tcW w:w="2760" w:type="dxa"/>
          </w:tcPr>
          <w:p w14:paraId="6DF48E15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lastRenderedPageBreak/>
              <w:t>Buletine de analiza</w:t>
            </w:r>
          </w:p>
        </w:tc>
        <w:tc>
          <w:tcPr>
            <w:tcW w:w="2400" w:type="dxa"/>
          </w:tcPr>
          <w:p w14:paraId="59FBB7C9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 xml:space="preserve">PVR </w:t>
            </w:r>
          </w:p>
        </w:tc>
        <w:tc>
          <w:tcPr>
            <w:tcW w:w="2078" w:type="dxa"/>
          </w:tcPr>
          <w:p w14:paraId="28C6731C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 xml:space="preserve">B+E </w:t>
            </w:r>
          </w:p>
        </w:tc>
        <w:tc>
          <w:tcPr>
            <w:tcW w:w="1419" w:type="dxa"/>
          </w:tcPr>
          <w:p w14:paraId="603AD1E3" w14:textId="77777777" w:rsidR="00CB7561" w:rsidRPr="004F1DEE" w:rsidRDefault="00CB7561" w:rsidP="00115818">
            <w:pPr>
              <w:pStyle w:val="CP92-text"/>
              <w:ind w:firstLine="0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Buletine de analiză</w:t>
            </w:r>
          </w:p>
        </w:tc>
      </w:tr>
      <w:tr w:rsidR="00CB7561" w:rsidRPr="004F1DEE" w14:paraId="7CA12A02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59EA3CDE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0A2DFF9F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Trasarea fundațiilor</w:t>
            </w:r>
          </w:p>
        </w:tc>
        <w:tc>
          <w:tcPr>
            <w:tcW w:w="2520" w:type="dxa"/>
          </w:tcPr>
          <w:p w14:paraId="21B42A9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 xml:space="preserve">Verificarea pichetării axelor </w:t>
            </w:r>
          </w:p>
        </w:tc>
        <w:tc>
          <w:tcPr>
            <w:tcW w:w="2760" w:type="dxa"/>
          </w:tcPr>
          <w:p w14:paraId="17D39730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Măsuratori topografice</w:t>
            </w:r>
          </w:p>
        </w:tc>
        <w:tc>
          <w:tcPr>
            <w:tcW w:w="2400" w:type="dxa"/>
          </w:tcPr>
          <w:p w14:paraId="2B5BD139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Proces verbal trasare</w:t>
            </w:r>
          </w:p>
        </w:tc>
        <w:tc>
          <w:tcPr>
            <w:tcW w:w="2078" w:type="dxa"/>
          </w:tcPr>
          <w:p w14:paraId="7C7647C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B+E</w:t>
            </w:r>
          </w:p>
        </w:tc>
        <w:tc>
          <w:tcPr>
            <w:tcW w:w="1419" w:type="dxa"/>
          </w:tcPr>
          <w:p w14:paraId="60AD8A58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 w:eastAsia="en-US"/>
              </w:rPr>
            </w:pPr>
          </w:p>
        </w:tc>
      </w:tr>
      <w:tr w:rsidR="00CB7561" w:rsidRPr="004F1DEE" w14:paraId="45C8EEC5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4DD578F9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118ED82E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Verificarea săpăturii și a cotei de fundare</w:t>
            </w:r>
          </w:p>
        </w:tc>
        <w:tc>
          <w:tcPr>
            <w:tcW w:w="2520" w:type="dxa"/>
          </w:tcPr>
          <w:p w14:paraId="30080985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Respectarea planului de sapatura</w:t>
            </w:r>
          </w:p>
        </w:tc>
        <w:tc>
          <w:tcPr>
            <w:tcW w:w="2760" w:type="dxa"/>
          </w:tcPr>
          <w:p w14:paraId="3F61FE9F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Măsurători</w:t>
            </w:r>
          </w:p>
        </w:tc>
        <w:tc>
          <w:tcPr>
            <w:tcW w:w="2400" w:type="dxa"/>
          </w:tcPr>
          <w:p w14:paraId="2D71E24B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>PVLA</w:t>
            </w:r>
          </w:p>
        </w:tc>
        <w:tc>
          <w:tcPr>
            <w:tcW w:w="2078" w:type="dxa"/>
          </w:tcPr>
          <w:p w14:paraId="05032A7F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 w:eastAsia="en-US"/>
              </w:rPr>
            </w:pPr>
            <w:r w:rsidRPr="004F1DEE">
              <w:rPr>
                <w:sz w:val="24"/>
                <w:szCs w:val="24"/>
                <w:lang w:val="ro-RO" w:eastAsia="en-US"/>
              </w:rPr>
              <w:t xml:space="preserve">B+E </w:t>
            </w:r>
          </w:p>
        </w:tc>
        <w:tc>
          <w:tcPr>
            <w:tcW w:w="1419" w:type="dxa"/>
          </w:tcPr>
          <w:p w14:paraId="6581F60B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 w:eastAsia="en-US"/>
              </w:rPr>
            </w:pPr>
          </w:p>
        </w:tc>
      </w:tr>
      <w:tr w:rsidR="00CB7561" w:rsidRPr="004F1DEE" w14:paraId="41C24FEB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487CCF30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7725332F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Verificarea naturii terenului de fundare</w:t>
            </w:r>
          </w:p>
        </w:tc>
        <w:tc>
          <w:tcPr>
            <w:tcW w:w="2520" w:type="dxa"/>
          </w:tcPr>
          <w:p w14:paraId="69298E9A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 xml:space="preserve">Confirmarea datelor din studiul geotehnic </w:t>
            </w:r>
          </w:p>
        </w:tc>
        <w:tc>
          <w:tcPr>
            <w:tcW w:w="2760" w:type="dxa"/>
          </w:tcPr>
          <w:p w14:paraId="7A50A5F3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Vizual</w:t>
            </w:r>
          </w:p>
        </w:tc>
        <w:tc>
          <w:tcPr>
            <w:tcW w:w="2400" w:type="dxa"/>
          </w:tcPr>
          <w:p w14:paraId="02FB4CB9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PVNTF</w:t>
            </w:r>
          </w:p>
        </w:tc>
        <w:tc>
          <w:tcPr>
            <w:tcW w:w="2078" w:type="dxa"/>
          </w:tcPr>
          <w:p w14:paraId="7DBB08FB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B+E+G</w:t>
            </w:r>
          </w:p>
        </w:tc>
        <w:tc>
          <w:tcPr>
            <w:tcW w:w="1419" w:type="dxa"/>
          </w:tcPr>
          <w:p w14:paraId="0B5472BC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2511D586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5680B7FF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231F925F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Verificarea gradului de compactare a fundului săpăturii</w:t>
            </w:r>
          </w:p>
        </w:tc>
        <w:tc>
          <w:tcPr>
            <w:tcW w:w="2520" w:type="dxa"/>
          </w:tcPr>
          <w:p w14:paraId="0D3F0D19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Verificarea realizarii gradului de compactare</w:t>
            </w:r>
          </w:p>
        </w:tc>
        <w:tc>
          <w:tcPr>
            <w:tcW w:w="2760" w:type="dxa"/>
          </w:tcPr>
          <w:p w14:paraId="46E62F9B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Buletine de analiză</w:t>
            </w:r>
          </w:p>
        </w:tc>
        <w:tc>
          <w:tcPr>
            <w:tcW w:w="2400" w:type="dxa"/>
          </w:tcPr>
          <w:p w14:paraId="07BD17A4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PVR</w:t>
            </w:r>
          </w:p>
        </w:tc>
        <w:tc>
          <w:tcPr>
            <w:tcW w:w="2078" w:type="dxa"/>
          </w:tcPr>
          <w:p w14:paraId="7C40A93E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</w:t>
            </w:r>
          </w:p>
        </w:tc>
        <w:tc>
          <w:tcPr>
            <w:tcW w:w="1419" w:type="dxa"/>
          </w:tcPr>
          <w:p w14:paraId="57A9B857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4B4718A2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38392915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03E9D556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Turnarea betonului de egalizare</w:t>
            </w:r>
          </w:p>
        </w:tc>
        <w:tc>
          <w:tcPr>
            <w:tcW w:w="2520" w:type="dxa"/>
          </w:tcPr>
          <w:p w14:paraId="3CA9FB64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Realizarea stratului si marcii de beton</w:t>
            </w:r>
          </w:p>
        </w:tc>
        <w:tc>
          <w:tcPr>
            <w:tcW w:w="2760" w:type="dxa"/>
          </w:tcPr>
          <w:p w14:paraId="601DF92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Vizual/buletine</w:t>
            </w:r>
          </w:p>
        </w:tc>
        <w:tc>
          <w:tcPr>
            <w:tcW w:w="2400" w:type="dxa"/>
          </w:tcPr>
          <w:p w14:paraId="78ED28FB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PVLA</w:t>
            </w:r>
          </w:p>
        </w:tc>
        <w:tc>
          <w:tcPr>
            <w:tcW w:w="2078" w:type="dxa"/>
          </w:tcPr>
          <w:p w14:paraId="3D4A2C21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</w:t>
            </w:r>
          </w:p>
        </w:tc>
        <w:tc>
          <w:tcPr>
            <w:tcW w:w="1419" w:type="dxa"/>
          </w:tcPr>
          <w:p w14:paraId="618BCD12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489D16AA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0188EAAD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7C9FB0EE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Armarea fundațiilor</w:t>
            </w:r>
          </w:p>
        </w:tc>
        <w:tc>
          <w:tcPr>
            <w:tcW w:w="2520" w:type="dxa"/>
          </w:tcPr>
          <w:p w14:paraId="1553A29C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Verificarea armaturii Verificarea pozitionarii elementelor metalice inglobate</w:t>
            </w:r>
          </w:p>
        </w:tc>
        <w:tc>
          <w:tcPr>
            <w:tcW w:w="2760" w:type="dxa"/>
          </w:tcPr>
          <w:p w14:paraId="4491FB56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Vizual/măsurători</w:t>
            </w:r>
          </w:p>
        </w:tc>
        <w:tc>
          <w:tcPr>
            <w:tcW w:w="2400" w:type="dxa"/>
          </w:tcPr>
          <w:p w14:paraId="2F63E2B7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PVLA</w:t>
            </w:r>
          </w:p>
        </w:tc>
        <w:tc>
          <w:tcPr>
            <w:tcW w:w="2078" w:type="dxa"/>
          </w:tcPr>
          <w:p w14:paraId="25FD6378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</w:t>
            </w:r>
          </w:p>
        </w:tc>
        <w:tc>
          <w:tcPr>
            <w:tcW w:w="1419" w:type="dxa"/>
          </w:tcPr>
          <w:p w14:paraId="04DDB608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311A3CBB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4D7B55B8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0F944525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Cofrarea fundațiilor</w:t>
            </w:r>
          </w:p>
        </w:tc>
        <w:tc>
          <w:tcPr>
            <w:tcW w:w="2520" w:type="dxa"/>
          </w:tcPr>
          <w:p w14:paraId="462D52F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Verificarea cofrarii Verificarea pozitionarii golurilor</w:t>
            </w:r>
          </w:p>
        </w:tc>
        <w:tc>
          <w:tcPr>
            <w:tcW w:w="2760" w:type="dxa"/>
          </w:tcPr>
          <w:p w14:paraId="53D596B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Vizual/măsurători</w:t>
            </w:r>
          </w:p>
        </w:tc>
        <w:tc>
          <w:tcPr>
            <w:tcW w:w="2400" w:type="dxa"/>
          </w:tcPr>
          <w:p w14:paraId="4404C0E7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PV</w:t>
            </w:r>
          </w:p>
        </w:tc>
        <w:tc>
          <w:tcPr>
            <w:tcW w:w="2078" w:type="dxa"/>
          </w:tcPr>
          <w:p w14:paraId="05693B82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</w:t>
            </w:r>
          </w:p>
        </w:tc>
        <w:tc>
          <w:tcPr>
            <w:tcW w:w="1419" w:type="dxa"/>
          </w:tcPr>
          <w:p w14:paraId="311C98AF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693C01EA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56988C87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3553F288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 xml:space="preserve">Pregătirea pentru betonarea </w:t>
            </w:r>
            <w:r w:rsidRPr="004F1DEE">
              <w:rPr>
                <w:sz w:val="24"/>
                <w:szCs w:val="24"/>
                <w:lang w:val="ro-RO"/>
              </w:rPr>
              <w:lastRenderedPageBreak/>
              <w:t>fundațiilor</w:t>
            </w:r>
          </w:p>
        </w:tc>
        <w:tc>
          <w:tcPr>
            <w:tcW w:w="2520" w:type="dxa"/>
          </w:tcPr>
          <w:p w14:paraId="708C1CE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lastRenderedPageBreak/>
              <w:t xml:space="preserve">Confirmarea calitatii </w:t>
            </w:r>
            <w:r w:rsidRPr="004F1DEE">
              <w:rPr>
                <w:sz w:val="24"/>
                <w:szCs w:val="24"/>
                <w:lang w:val="ro-RO"/>
              </w:rPr>
              <w:lastRenderedPageBreak/>
              <w:t>lucrarilor</w:t>
            </w:r>
          </w:p>
        </w:tc>
        <w:tc>
          <w:tcPr>
            <w:tcW w:w="2760" w:type="dxa"/>
          </w:tcPr>
          <w:p w14:paraId="4A3EA1EA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lastRenderedPageBreak/>
              <w:t xml:space="preserve">Vizual cu verificarea </w:t>
            </w:r>
            <w:r w:rsidRPr="004F1DEE">
              <w:rPr>
                <w:sz w:val="24"/>
                <w:szCs w:val="24"/>
                <w:lang w:val="ro-RO"/>
              </w:rPr>
              <w:lastRenderedPageBreak/>
              <w:t>documentelor de carte tehnică</w:t>
            </w:r>
          </w:p>
        </w:tc>
        <w:tc>
          <w:tcPr>
            <w:tcW w:w="2400" w:type="dxa"/>
          </w:tcPr>
          <w:p w14:paraId="5FD6648C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lastRenderedPageBreak/>
              <w:t>PVFD</w:t>
            </w:r>
          </w:p>
        </w:tc>
        <w:tc>
          <w:tcPr>
            <w:tcW w:w="2078" w:type="dxa"/>
          </w:tcPr>
          <w:p w14:paraId="3EDC4732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B+E+P+ISC</w:t>
            </w:r>
          </w:p>
        </w:tc>
        <w:tc>
          <w:tcPr>
            <w:tcW w:w="1419" w:type="dxa"/>
          </w:tcPr>
          <w:p w14:paraId="23A41811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117C66C2" w14:textId="77777777" w:rsidTr="00115818">
        <w:trPr>
          <w:trHeight w:val="20"/>
          <w:jc w:val="center"/>
        </w:trPr>
        <w:tc>
          <w:tcPr>
            <w:tcW w:w="752" w:type="dxa"/>
            <w:vAlign w:val="center"/>
          </w:tcPr>
          <w:p w14:paraId="3E22619F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4807F504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Verificarea aspectului betonului după decofrare și repararea defectelor</w:t>
            </w:r>
          </w:p>
        </w:tc>
        <w:tc>
          <w:tcPr>
            <w:tcW w:w="2520" w:type="dxa"/>
          </w:tcPr>
          <w:p w14:paraId="744F75A3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Se verifica sa nu prezinte segregari, zone de separare, caverne in beton, fisuri in fundatie</w:t>
            </w:r>
          </w:p>
        </w:tc>
        <w:tc>
          <w:tcPr>
            <w:tcW w:w="2760" w:type="dxa"/>
          </w:tcPr>
          <w:p w14:paraId="2760F098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Vizual</w:t>
            </w:r>
          </w:p>
        </w:tc>
        <w:tc>
          <w:tcPr>
            <w:tcW w:w="2400" w:type="dxa"/>
          </w:tcPr>
          <w:p w14:paraId="4CFAACCB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 xml:space="preserve">PVAB </w:t>
            </w:r>
          </w:p>
        </w:tc>
        <w:tc>
          <w:tcPr>
            <w:tcW w:w="2078" w:type="dxa"/>
          </w:tcPr>
          <w:p w14:paraId="47C3BCB7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</w:t>
            </w:r>
          </w:p>
        </w:tc>
        <w:tc>
          <w:tcPr>
            <w:tcW w:w="1419" w:type="dxa"/>
          </w:tcPr>
          <w:p w14:paraId="3B2B9192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6481FFC6" w14:textId="77777777" w:rsidTr="00115818">
        <w:trPr>
          <w:trHeight w:val="20"/>
          <w:jc w:val="center"/>
        </w:trPr>
        <w:tc>
          <w:tcPr>
            <w:tcW w:w="752" w:type="dxa"/>
          </w:tcPr>
          <w:p w14:paraId="6C7ED659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58F2052C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Recepția fundațiilor executate</w:t>
            </w:r>
          </w:p>
        </w:tc>
        <w:tc>
          <w:tcPr>
            <w:tcW w:w="2520" w:type="dxa"/>
          </w:tcPr>
          <w:p w14:paraId="57BD581A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Receptionarea fundației</w:t>
            </w:r>
          </w:p>
        </w:tc>
        <w:tc>
          <w:tcPr>
            <w:tcW w:w="2760" w:type="dxa"/>
          </w:tcPr>
          <w:p w14:paraId="15E9C599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Controlul documentelor de carte tehnică</w:t>
            </w:r>
          </w:p>
        </w:tc>
        <w:tc>
          <w:tcPr>
            <w:tcW w:w="2400" w:type="dxa"/>
          </w:tcPr>
          <w:p w14:paraId="444E447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PVR</w:t>
            </w:r>
          </w:p>
        </w:tc>
        <w:tc>
          <w:tcPr>
            <w:tcW w:w="2078" w:type="dxa"/>
          </w:tcPr>
          <w:p w14:paraId="09A65B4F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B+E+P</w:t>
            </w:r>
          </w:p>
        </w:tc>
        <w:tc>
          <w:tcPr>
            <w:tcW w:w="1419" w:type="dxa"/>
          </w:tcPr>
          <w:p w14:paraId="4E09AEC1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555997CE" w14:textId="77777777" w:rsidTr="00115818">
        <w:trPr>
          <w:trHeight w:val="455"/>
          <w:jc w:val="center"/>
        </w:trPr>
        <w:tc>
          <w:tcPr>
            <w:tcW w:w="752" w:type="dxa"/>
            <w:vMerge w:val="restart"/>
          </w:tcPr>
          <w:p w14:paraId="6A3E2AB7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  <w:vMerge w:val="restart"/>
          </w:tcPr>
          <w:p w14:paraId="6DF99BE0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Recepția structurilor metalice în uzină</w:t>
            </w:r>
          </w:p>
        </w:tc>
        <w:tc>
          <w:tcPr>
            <w:tcW w:w="2520" w:type="dxa"/>
          </w:tcPr>
          <w:p w14:paraId="1BDDC1B6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Verificarea structurii și detaliilor de execuție</w:t>
            </w:r>
          </w:p>
        </w:tc>
        <w:tc>
          <w:tcPr>
            <w:tcW w:w="2760" w:type="dxa"/>
          </w:tcPr>
          <w:p w14:paraId="255D14CC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 xml:space="preserve">Vizual cu verificarea documentelor de carte tehnică </w:t>
            </w:r>
          </w:p>
        </w:tc>
        <w:tc>
          <w:tcPr>
            <w:tcW w:w="2400" w:type="dxa"/>
            <w:vMerge w:val="restart"/>
          </w:tcPr>
          <w:p w14:paraId="7EF399FE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PVR</w:t>
            </w:r>
          </w:p>
        </w:tc>
        <w:tc>
          <w:tcPr>
            <w:tcW w:w="2078" w:type="dxa"/>
            <w:vMerge w:val="restart"/>
          </w:tcPr>
          <w:p w14:paraId="626794D7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B+E+P</w:t>
            </w:r>
          </w:p>
        </w:tc>
        <w:tc>
          <w:tcPr>
            <w:tcW w:w="1419" w:type="dxa"/>
            <w:vMerge w:val="restart"/>
          </w:tcPr>
          <w:p w14:paraId="3AC5E7C7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36FD94FD" w14:textId="77777777" w:rsidTr="00115818">
        <w:trPr>
          <w:trHeight w:val="455"/>
          <w:jc w:val="center"/>
        </w:trPr>
        <w:tc>
          <w:tcPr>
            <w:tcW w:w="752" w:type="dxa"/>
            <w:vMerge/>
          </w:tcPr>
          <w:p w14:paraId="6921A3DB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  <w:vMerge/>
          </w:tcPr>
          <w:p w14:paraId="4A980996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14:paraId="45B49117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Confirmarea calității lucrărilor</w:t>
            </w:r>
          </w:p>
        </w:tc>
        <w:tc>
          <w:tcPr>
            <w:tcW w:w="2760" w:type="dxa"/>
          </w:tcPr>
          <w:p w14:paraId="3B2EF1C7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Vizual/măsurători/buletine</w:t>
            </w:r>
          </w:p>
        </w:tc>
        <w:tc>
          <w:tcPr>
            <w:tcW w:w="2400" w:type="dxa"/>
            <w:vMerge/>
          </w:tcPr>
          <w:p w14:paraId="12FE31A4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</w:p>
        </w:tc>
        <w:tc>
          <w:tcPr>
            <w:tcW w:w="2078" w:type="dxa"/>
            <w:vMerge/>
          </w:tcPr>
          <w:p w14:paraId="3CC32BF5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</w:p>
        </w:tc>
        <w:tc>
          <w:tcPr>
            <w:tcW w:w="1419" w:type="dxa"/>
            <w:vMerge/>
          </w:tcPr>
          <w:p w14:paraId="267A2581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  <w:tr w:rsidR="00CB7561" w:rsidRPr="004F1DEE" w14:paraId="37FBB78A" w14:textId="77777777" w:rsidTr="00115818">
        <w:trPr>
          <w:trHeight w:val="20"/>
          <w:jc w:val="center"/>
        </w:trPr>
        <w:tc>
          <w:tcPr>
            <w:tcW w:w="752" w:type="dxa"/>
          </w:tcPr>
          <w:p w14:paraId="3949808F" w14:textId="77777777" w:rsidR="00CB7561" w:rsidRPr="004F1DEE" w:rsidRDefault="00CB7561" w:rsidP="00CB7561">
            <w:pPr>
              <w:pStyle w:val="AIS-text"/>
              <w:numPr>
                <w:ilvl w:val="0"/>
                <w:numId w:val="10"/>
              </w:numPr>
              <w:rPr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</w:tcPr>
          <w:p w14:paraId="53D5AED6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Recepția structurilor metalice</w:t>
            </w:r>
          </w:p>
        </w:tc>
        <w:tc>
          <w:tcPr>
            <w:tcW w:w="2520" w:type="dxa"/>
          </w:tcPr>
          <w:p w14:paraId="47A12D1F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Recepționarea structurii</w:t>
            </w:r>
          </w:p>
        </w:tc>
        <w:tc>
          <w:tcPr>
            <w:tcW w:w="2760" w:type="dxa"/>
          </w:tcPr>
          <w:p w14:paraId="0D4CCEE3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Controlul documentelor de carte tehnică</w:t>
            </w:r>
          </w:p>
        </w:tc>
        <w:tc>
          <w:tcPr>
            <w:tcW w:w="2400" w:type="dxa"/>
          </w:tcPr>
          <w:p w14:paraId="56A99F06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PVFD</w:t>
            </w:r>
          </w:p>
        </w:tc>
        <w:tc>
          <w:tcPr>
            <w:tcW w:w="2078" w:type="dxa"/>
          </w:tcPr>
          <w:p w14:paraId="44468ABD" w14:textId="77777777" w:rsidR="00CB7561" w:rsidRPr="004F1DEE" w:rsidRDefault="00CB7561" w:rsidP="00CB7561">
            <w:pPr>
              <w:pStyle w:val="AIS-text"/>
              <w:rPr>
                <w:sz w:val="24"/>
                <w:szCs w:val="24"/>
                <w:lang w:val="ro-RO"/>
              </w:rPr>
            </w:pPr>
            <w:r w:rsidRPr="004F1DEE">
              <w:rPr>
                <w:sz w:val="24"/>
                <w:szCs w:val="24"/>
                <w:lang w:val="ro-RO"/>
              </w:rPr>
              <w:t>B+E+P+ISC</w:t>
            </w:r>
          </w:p>
        </w:tc>
        <w:tc>
          <w:tcPr>
            <w:tcW w:w="1419" w:type="dxa"/>
          </w:tcPr>
          <w:p w14:paraId="61453B2A" w14:textId="77777777" w:rsidR="00CB7561" w:rsidRPr="004F1DEE" w:rsidRDefault="00CB7561" w:rsidP="00115818">
            <w:pPr>
              <w:pStyle w:val="CP92-text"/>
              <w:rPr>
                <w:sz w:val="24"/>
                <w:szCs w:val="24"/>
                <w:lang w:val="ro-RO"/>
              </w:rPr>
            </w:pPr>
          </w:p>
        </w:tc>
      </w:tr>
    </w:tbl>
    <w:p w14:paraId="2D52C40C" w14:textId="3347191C" w:rsidR="00CB7561" w:rsidRPr="00E226A2" w:rsidRDefault="00CB7561" w:rsidP="002D4746">
      <w:pPr>
        <w:pStyle w:val="AIS-text"/>
        <w:rPr>
          <w:lang w:val="ro-RO"/>
        </w:rPr>
      </w:pPr>
    </w:p>
    <w:tbl>
      <w:tblPr>
        <w:tblW w:w="15593" w:type="dxa"/>
        <w:jc w:val="center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000" w:firstRow="0" w:lastRow="0" w:firstColumn="0" w:lastColumn="0" w:noHBand="0" w:noVBand="0"/>
      </w:tblPr>
      <w:tblGrid>
        <w:gridCol w:w="5188"/>
        <w:gridCol w:w="10405"/>
      </w:tblGrid>
      <w:tr w:rsidR="00CB7561" w:rsidRPr="004F1DEE" w14:paraId="69023886" w14:textId="77777777" w:rsidTr="00115818">
        <w:trPr>
          <w:trHeight w:val="397"/>
          <w:jc w:val="center"/>
        </w:trPr>
        <w:tc>
          <w:tcPr>
            <w:tcW w:w="15593" w:type="dxa"/>
            <w:gridSpan w:val="2"/>
            <w:shd w:val="clear" w:color="auto" w:fill="E7E6E6"/>
            <w:vAlign w:val="center"/>
          </w:tcPr>
          <w:p w14:paraId="15B8AE45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LEGENDA</w:t>
            </w:r>
          </w:p>
        </w:tc>
      </w:tr>
      <w:tr w:rsidR="00CB7561" w:rsidRPr="004F1DEE" w14:paraId="7B50909E" w14:textId="77777777" w:rsidTr="00115818">
        <w:trPr>
          <w:trHeight w:val="20"/>
          <w:jc w:val="center"/>
        </w:trPr>
        <w:tc>
          <w:tcPr>
            <w:tcW w:w="5188" w:type="dxa"/>
          </w:tcPr>
          <w:p w14:paraId="153F5402" w14:textId="77777777" w:rsidR="00CB7561" w:rsidRPr="004F1DEE" w:rsidRDefault="00CB7561" w:rsidP="00CB7561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PVLA</w:t>
            </w:r>
          </w:p>
        </w:tc>
        <w:tc>
          <w:tcPr>
            <w:tcW w:w="10405" w:type="dxa"/>
          </w:tcPr>
          <w:p w14:paraId="398696B6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Proces verbal de lucrări ascunse</w:t>
            </w:r>
          </w:p>
        </w:tc>
      </w:tr>
      <w:tr w:rsidR="00CB7561" w:rsidRPr="004F1DEE" w14:paraId="1C06F54C" w14:textId="77777777" w:rsidTr="00115818">
        <w:trPr>
          <w:trHeight w:val="20"/>
          <w:jc w:val="center"/>
        </w:trPr>
        <w:tc>
          <w:tcPr>
            <w:tcW w:w="5188" w:type="dxa"/>
          </w:tcPr>
          <w:p w14:paraId="5CC8E8B2" w14:textId="77777777" w:rsidR="00CB7561" w:rsidRPr="004F1DEE" w:rsidRDefault="00CB7561" w:rsidP="00CB7561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PVR</w:t>
            </w:r>
          </w:p>
        </w:tc>
        <w:tc>
          <w:tcPr>
            <w:tcW w:w="10405" w:type="dxa"/>
          </w:tcPr>
          <w:p w14:paraId="2293D2B4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Proces verbal de recepţie calitativă</w:t>
            </w:r>
          </w:p>
        </w:tc>
      </w:tr>
      <w:tr w:rsidR="00CB7561" w:rsidRPr="004F1DEE" w14:paraId="6EE4E9AD" w14:textId="77777777" w:rsidTr="00115818">
        <w:trPr>
          <w:trHeight w:val="20"/>
          <w:jc w:val="center"/>
        </w:trPr>
        <w:tc>
          <w:tcPr>
            <w:tcW w:w="5188" w:type="dxa"/>
          </w:tcPr>
          <w:p w14:paraId="51FD1709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PVFD</w:t>
            </w:r>
          </w:p>
        </w:tc>
        <w:tc>
          <w:tcPr>
            <w:tcW w:w="10405" w:type="dxa"/>
          </w:tcPr>
          <w:p w14:paraId="75699779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Proces verbal control fază determinantă</w:t>
            </w:r>
          </w:p>
        </w:tc>
      </w:tr>
      <w:tr w:rsidR="00CB7561" w:rsidRPr="004F1DEE" w14:paraId="10010A72" w14:textId="77777777" w:rsidTr="00115818">
        <w:trPr>
          <w:trHeight w:val="20"/>
          <w:jc w:val="center"/>
        </w:trPr>
        <w:tc>
          <w:tcPr>
            <w:tcW w:w="5188" w:type="dxa"/>
          </w:tcPr>
          <w:p w14:paraId="5EE58144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lastRenderedPageBreak/>
              <w:t>PV</w:t>
            </w:r>
          </w:p>
        </w:tc>
        <w:tc>
          <w:tcPr>
            <w:tcW w:w="10405" w:type="dxa"/>
          </w:tcPr>
          <w:p w14:paraId="259CEB71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Proces verbal</w:t>
            </w:r>
          </w:p>
        </w:tc>
      </w:tr>
      <w:tr w:rsidR="00CB7561" w:rsidRPr="004F1DEE" w14:paraId="0E22035F" w14:textId="77777777" w:rsidTr="00115818">
        <w:trPr>
          <w:trHeight w:val="20"/>
          <w:jc w:val="center"/>
        </w:trPr>
        <w:tc>
          <w:tcPr>
            <w:tcW w:w="5188" w:type="dxa"/>
          </w:tcPr>
          <w:p w14:paraId="12FA7A54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PVNTF</w:t>
            </w:r>
          </w:p>
        </w:tc>
        <w:tc>
          <w:tcPr>
            <w:tcW w:w="10405" w:type="dxa"/>
          </w:tcPr>
          <w:p w14:paraId="2E33A3DC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Proces verbal natura terenului de fundare</w:t>
            </w:r>
          </w:p>
        </w:tc>
      </w:tr>
      <w:tr w:rsidR="00CB7561" w:rsidRPr="004F1DEE" w14:paraId="22F230D0" w14:textId="77777777" w:rsidTr="00115818">
        <w:trPr>
          <w:trHeight w:val="20"/>
          <w:jc w:val="center"/>
        </w:trPr>
        <w:tc>
          <w:tcPr>
            <w:tcW w:w="5188" w:type="dxa"/>
          </w:tcPr>
          <w:p w14:paraId="49E7FBD3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PVAB</w:t>
            </w:r>
          </w:p>
        </w:tc>
        <w:tc>
          <w:tcPr>
            <w:tcW w:w="10405" w:type="dxa"/>
          </w:tcPr>
          <w:p w14:paraId="63B49CDA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Proces verbal aspect beton</w:t>
            </w:r>
          </w:p>
        </w:tc>
      </w:tr>
      <w:tr w:rsidR="00CB7561" w:rsidRPr="004F1DEE" w14:paraId="07BD482C" w14:textId="77777777" w:rsidTr="00115818">
        <w:trPr>
          <w:trHeight w:val="20"/>
          <w:jc w:val="center"/>
        </w:trPr>
        <w:tc>
          <w:tcPr>
            <w:tcW w:w="5188" w:type="dxa"/>
          </w:tcPr>
          <w:p w14:paraId="40475854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B</w:t>
            </w:r>
          </w:p>
        </w:tc>
        <w:tc>
          <w:tcPr>
            <w:tcW w:w="10405" w:type="dxa"/>
          </w:tcPr>
          <w:p w14:paraId="0C147446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Beneficiar</w:t>
            </w:r>
          </w:p>
        </w:tc>
      </w:tr>
      <w:tr w:rsidR="00CB7561" w:rsidRPr="004F1DEE" w14:paraId="11BFE1AA" w14:textId="77777777" w:rsidTr="00115818">
        <w:trPr>
          <w:trHeight w:val="20"/>
          <w:jc w:val="center"/>
        </w:trPr>
        <w:tc>
          <w:tcPr>
            <w:tcW w:w="5188" w:type="dxa"/>
          </w:tcPr>
          <w:p w14:paraId="03866FF1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E</w:t>
            </w:r>
          </w:p>
        </w:tc>
        <w:tc>
          <w:tcPr>
            <w:tcW w:w="10405" w:type="dxa"/>
          </w:tcPr>
          <w:p w14:paraId="57812D9E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Executant</w:t>
            </w:r>
          </w:p>
        </w:tc>
      </w:tr>
      <w:tr w:rsidR="00CB7561" w:rsidRPr="004F1DEE" w14:paraId="030D38A6" w14:textId="77777777" w:rsidTr="00115818">
        <w:trPr>
          <w:trHeight w:val="20"/>
          <w:jc w:val="center"/>
        </w:trPr>
        <w:tc>
          <w:tcPr>
            <w:tcW w:w="5188" w:type="dxa"/>
          </w:tcPr>
          <w:p w14:paraId="0940F361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P</w:t>
            </w:r>
          </w:p>
        </w:tc>
        <w:tc>
          <w:tcPr>
            <w:tcW w:w="10405" w:type="dxa"/>
          </w:tcPr>
          <w:p w14:paraId="1BC581B2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Proiectant</w:t>
            </w:r>
          </w:p>
        </w:tc>
      </w:tr>
      <w:tr w:rsidR="00CB7561" w:rsidRPr="004F1DEE" w14:paraId="0BFCD825" w14:textId="77777777" w:rsidTr="00115818">
        <w:trPr>
          <w:trHeight w:val="20"/>
          <w:jc w:val="center"/>
        </w:trPr>
        <w:tc>
          <w:tcPr>
            <w:tcW w:w="5188" w:type="dxa"/>
          </w:tcPr>
          <w:p w14:paraId="2D42E783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ISC</w:t>
            </w:r>
          </w:p>
        </w:tc>
        <w:tc>
          <w:tcPr>
            <w:tcW w:w="10405" w:type="dxa"/>
          </w:tcPr>
          <w:p w14:paraId="7AB850B3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Inspecţia de stat în construcţii</w:t>
            </w:r>
          </w:p>
        </w:tc>
      </w:tr>
      <w:tr w:rsidR="00CB7561" w:rsidRPr="004F1DEE" w14:paraId="376CCFC9" w14:textId="77777777" w:rsidTr="00115818">
        <w:trPr>
          <w:trHeight w:val="20"/>
          <w:jc w:val="center"/>
        </w:trPr>
        <w:tc>
          <w:tcPr>
            <w:tcW w:w="5188" w:type="dxa"/>
          </w:tcPr>
          <w:p w14:paraId="7DFCB351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G</w:t>
            </w:r>
          </w:p>
        </w:tc>
        <w:tc>
          <w:tcPr>
            <w:tcW w:w="10405" w:type="dxa"/>
          </w:tcPr>
          <w:p w14:paraId="62782D40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Geotehnician</w:t>
            </w:r>
          </w:p>
        </w:tc>
      </w:tr>
    </w:tbl>
    <w:p w14:paraId="7986CA6D" w14:textId="02EAE955" w:rsidR="00CB7561" w:rsidRPr="00E226A2" w:rsidRDefault="00CB7561" w:rsidP="002D4746">
      <w:pPr>
        <w:pStyle w:val="AIS-text"/>
        <w:rPr>
          <w:lang w:val="ro-RO"/>
        </w:rPr>
      </w:pPr>
    </w:p>
    <w:p w14:paraId="09062698" w14:textId="77777777" w:rsidR="00CB7561" w:rsidRPr="00E226A2" w:rsidRDefault="00CB7561" w:rsidP="002D4746">
      <w:pPr>
        <w:pStyle w:val="AIS-text"/>
        <w:rPr>
          <w:lang w:val="ro-RO"/>
        </w:rPr>
      </w:pPr>
    </w:p>
    <w:tbl>
      <w:tblPr>
        <w:tblW w:w="15593" w:type="dxa"/>
        <w:jc w:val="center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027"/>
      </w:tblGrid>
      <w:tr w:rsidR="00CB7561" w:rsidRPr="004F1DEE" w14:paraId="7520CB75" w14:textId="77777777" w:rsidTr="00115818">
        <w:trPr>
          <w:trHeight w:val="397"/>
          <w:jc w:val="center"/>
        </w:trPr>
        <w:tc>
          <w:tcPr>
            <w:tcW w:w="15593" w:type="dxa"/>
            <w:gridSpan w:val="2"/>
            <w:shd w:val="clear" w:color="auto" w:fill="E7E6E6"/>
            <w:vAlign w:val="center"/>
          </w:tcPr>
          <w:p w14:paraId="6A08F80C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NOTĂ / NOTE:</w:t>
            </w:r>
          </w:p>
        </w:tc>
      </w:tr>
      <w:tr w:rsidR="00CB7561" w:rsidRPr="004F1DEE" w14:paraId="24381E5C" w14:textId="77777777" w:rsidTr="00115818">
        <w:trPr>
          <w:jc w:val="center"/>
        </w:trPr>
        <w:tc>
          <w:tcPr>
            <w:tcW w:w="566" w:type="dxa"/>
            <w:shd w:val="clear" w:color="auto" w:fill="auto"/>
          </w:tcPr>
          <w:p w14:paraId="062A4550" w14:textId="77777777" w:rsidR="00CB7561" w:rsidRPr="004F1DEE" w:rsidRDefault="00CB7561" w:rsidP="00CB7561">
            <w:pPr>
              <w:pStyle w:val="AIS-text"/>
              <w:numPr>
                <w:ilvl w:val="0"/>
                <w:numId w:val="9"/>
              </w:numPr>
              <w:rPr>
                <w:b/>
                <w:sz w:val="24"/>
                <w:lang w:val="ro-RO"/>
              </w:rPr>
            </w:pPr>
          </w:p>
        </w:tc>
        <w:tc>
          <w:tcPr>
            <w:tcW w:w="15027" w:type="dxa"/>
            <w:shd w:val="clear" w:color="auto" w:fill="auto"/>
          </w:tcPr>
          <w:p w14:paraId="1EB1C0A4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Faza determinantă (FD) reprezintă stadiul fizic la care o lucrare de construcții, odată ajunsă, nu mai poate continua fără acceptul scris al beneficiarului, proiectantului, executantului și al reprezentantului Inspecției de Stat în Construcții</w:t>
            </w:r>
          </w:p>
        </w:tc>
      </w:tr>
      <w:tr w:rsidR="00CB7561" w:rsidRPr="004F1DEE" w14:paraId="4B07BDEF" w14:textId="77777777" w:rsidTr="00115818">
        <w:trPr>
          <w:jc w:val="center"/>
        </w:trPr>
        <w:tc>
          <w:tcPr>
            <w:tcW w:w="566" w:type="dxa"/>
            <w:shd w:val="clear" w:color="auto" w:fill="auto"/>
          </w:tcPr>
          <w:p w14:paraId="17F16D8A" w14:textId="77777777" w:rsidR="00CB7561" w:rsidRPr="004F1DEE" w:rsidRDefault="00CB7561" w:rsidP="00CB7561">
            <w:pPr>
              <w:pStyle w:val="AIS-text"/>
              <w:numPr>
                <w:ilvl w:val="0"/>
                <w:numId w:val="9"/>
              </w:numPr>
              <w:rPr>
                <w:b/>
                <w:sz w:val="24"/>
                <w:lang w:val="ro-RO"/>
              </w:rPr>
            </w:pPr>
          </w:p>
        </w:tc>
        <w:tc>
          <w:tcPr>
            <w:tcW w:w="15027" w:type="dxa"/>
            <w:shd w:val="clear" w:color="auto" w:fill="auto"/>
          </w:tcPr>
          <w:p w14:paraId="240410DD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Înainte de începerea lucrărilor, beneficiarul va înainta un exemplar din programul de control Inspecției de Stat în Construcții pentru avizare</w:t>
            </w:r>
          </w:p>
        </w:tc>
      </w:tr>
      <w:tr w:rsidR="00CB7561" w:rsidRPr="004F1DEE" w14:paraId="138288A7" w14:textId="77777777" w:rsidTr="00115818">
        <w:trPr>
          <w:jc w:val="center"/>
        </w:trPr>
        <w:tc>
          <w:tcPr>
            <w:tcW w:w="566" w:type="dxa"/>
            <w:shd w:val="clear" w:color="auto" w:fill="auto"/>
          </w:tcPr>
          <w:p w14:paraId="030E56E4" w14:textId="77777777" w:rsidR="00CB7561" w:rsidRPr="004F1DEE" w:rsidRDefault="00CB7561" w:rsidP="00CB7561">
            <w:pPr>
              <w:pStyle w:val="AIS-text"/>
              <w:numPr>
                <w:ilvl w:val="0"/>
                <w:numId w:val="9"/>
              </w:numPr>
              <w:rPr>
                <w:b/>
                <w:sz w:val="24"/>
                <w:lang w:val="ro-RO"/>
              </w:rPr>
            </w:pPr>
          </w:p>
        </w:tc>
        <w:tc>
          <w:tcPr>
            <w:tcW w:w="15027" w:type="dxa"/>
            <w:shd w:val="clear" w:color="auto" w:fill="auto"/>
          </w:tcPr>
          <w:p w14:paraId="58280CDE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Executantul are obligaţia de a comunica factorilor interesaţi, cu cel putin 3 zile înainte de data realizării stadiului fizic supus controlului. Data convocării se va stabili în funcţie de stadiul lucrării şi pregătirea documentelor necesare, cu acordul prealabil al părţilor interesate</w:t>
            </w:r>
          </w:p>
        </w:tc>
      </w:tr>
      <w:tr w:rsidR="00CB7561" w:rsidRPr="004F1DEE" w14:paraId="263A7ACD" w14:textId="77777777" w:rsidTr="00115818">
        <w:trPr>
          <w:jc w:val="center"/>
        </w:trPr>
        <w:tc>
          <w:tcPr>
            <w:tcW w:w="566" w:type="dxa"/>
            <w:shd w:val="clear" w:color="auto" w:fill="auto"/>
          </w:tcPr>
          <w:p w14:paraId="11C13DA5" w14:textId="77777777" w:rsidR="00CB7561" w:rsidRPr="004F1DEE" w:rsidRDefault="00CB7561" w:rsidP="00CB7561">
            <w:pPr>
              <w:pStyle w:val="AIS-text"/>
              <w:numPr>
                <w:ilvl w:val="0"/>
                <w:numId w:val="9"/>
              </w:numPr>
              <w:rPr>
                <w:b/>
                <w:sz w:val="24"/>
                <w:lang w:val="ro-RO"/>
              </w:rPr>
            </w:pPr>
          </w:p>
        </w:tc>
        <w:tc>
          <w:tcPr>
            <w:tcW w:w="15027" w:type="dxa"/>
            <w:shd w:val="clear" w:color="auto" w:fill="auto"/>
          </w:tcPr>
          <w:p w14:paraId="3D66A7A7" w14:textId="77777777" w:rsidR="00CB7561" w:rsidRPr="004F1DEE" w:rsidRDefault="00CB7561" w:rsidP="00E226A2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Documentele care atestă calitatea lucrărilor vor fi atașate la cartea construcției.</w:t>
            </w:r>
          </w:p>
        </w:tc>
      </w:tr>
    </w:tbl>
    <w:p w14:paraId="69F74556" w14:textId="29278C39" w:rsidR="00CB7561" w:rsidRDefault="00CB7561" w:rsidP="002D4746">
      <w:pPr>
        <w:pStyle w:val="AIS-text"/>
        <w:rPr>
          <w:lang w:val="ro-RO"/>
        </w:rPr>
      </w:pPr>
    </w:p>
    <w:p w14:paraId="6495A39B" w14:textId="77777777" w:rsidR="004F1DEE" w:rsidRPr="00E226A2" w:rsidRDefault="004F1DEE" w:rsidP="002D4746">
      <w:pPr>
        <w:pStyle w:val="AIS-text"/>
        <w:rPr>
          <w:lang w:val="ro-RO"/>
        </w:rPr>
      </w:pPr>
    </w:p>
    <w:p w14:paraId="6D3B2F29" w14:textId="4C0337FD" w:rsidR="00CB7561" w:rsidRPr="00E226A2" w:rsidRDefault="00CB7561" w:rsidP="002D4746">
      <w:pPr>
        <w:pStyle w:val="AIS-text"/>
        <w:rPr>
          <w:lang w:val="ro-RO"/>
        </w:rPr>
      </w:pPr>
    </w:p>
    <w:p w14:paraId="3287BA2C" w14:textId="1BFDE94D" w:rsidR="00CB7561" w:rsidRPr="00E226A2" w:rsidRDefault="00CB7561" w:rsidP="002D4746">
      <w:pPr>
        <w:pStyle w:val="AIS-text"/>
        <w:rPr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82"/>
        <w:gridCol w:w="4182"/>
        <w:gridCol w:w="3685"/>
        <w:gridCol w:w="3306"/>
      </w:tblGrid>
      <w:tr w:rsidR="00CB7561" w:rsidRPr="004F1DEE" w14:paraId="5550B299" w14:textId="77777777" w:rsidTr="00115818">
        <w:trPr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2FB86235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PROIECTANT</w:t>
            </w:r>
          </w:p>
        </w:tc>
        <w:tc>
          <w:tcPr>
            <w:tcW w:w="4182" w:type="dxa"/>
            <w:shd w:val="clear" w:color="auto" w:fill="auto"/>
            <w:vAlign w:val="center"/>
          </w:tcPr>
          <w:p w14:paraId="4F9C585B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ORGANISM NOTIFICAT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F67160" w14:textId="77777777" w:rsidR="00CB7561" w:rsidRPr="004F1DEE" w:rsidRDefault="00CB7561" w:rsidP="00CB7561">
            <w:pPr>
              <w:pStyle w:val="AIS-text"/>
              <w:rPr>
                <w:b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EXECUTANT</w:t>
            </w:r>
          </w:p>
        </w:tc>
        <w:tc>
          <w:tcPr>
            <w:tcW w:w="3306" w:type="dxa"/>
            <w:shd w:val="clear" w:color="auto" w:fill="auto"/>
            <w:vAlign w:val="center"/>
          </w:tcPr>
          <w:p w14:paraId="7868534D" w14:textId="77777777" w:rsidR="00CB7561" w:rsidRPr="004F1DEE" w:rsidRDefault="00CB7561" w:rsidP="00CB7561">
            <w:pPr>
              <w:pStyle w:val="AIS-text"/>
              <w:rPr>
                <w:b/>
                <w:i/>
                <w:sz w:val="24"/>
                <w:lang w:val="ro-RO"/>
              </w:rPr>
            </w:pPr>
            <w:r w:rsidRPr="004F1DEE">
              <w:rPr>
                <w:b/>
                <w:sz w:val="24"/>
                <w:lang w:val="ro-RO"/>
              </w:rPr>
              <w:t>BENEFICIAR</w:t>
            </w:r>
          </w:p>
        </w:tc>
      </w:tr>
      <w:tr w:rsidR="00CB7561" w:rsidRPr="004F1DEE" w14:paraId="619BADA0" w14:textId="77777777" w:rsidTr="00115818">
        <w:trPr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13E07AB7" w14:textId="77777777" w:rsidR="00CB7561" w:rsidRPr="004F1DEE" w:rsidRDefault="00CB7561" w:rsidP="00CB7561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RIA ENGINEERING &amp; CONSULTING S.R.L.</w:t>
            </w:r>
          </w:p>
        </w:tc>
        <w:tc>
          <w:tcPr>
            <w:tcW w:w="4182" w:type="dxa"/>
            <w:shd w:val="clear" w:color="auto" w:fill="auto"/>
            <w:vAlign w:val="center"/>
          </w:tcPr>
          <w:p w14:paraId="25D07DDF" w14:textId="77777777" w:rsidR="00CB7561" w:rsidRPr="004F1DEE" w:rsidRDefault="00CB7561" w:rsidP="00CB7561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C.N.C.I.R.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A79A11D" w14:textId="77777777" w:rsidR="00CB7561" w:rsidRPr="004F1DEE" w:rsidRDefault="00CB7561" w:rsidP="00CB7561">
            <w:pPr>
              <w:pStyle w:val="AIS-text"/>
              <w:rPr>
                <w:sz w:val="24"/>
                <w:lang w:val="ro-RO"/>
              </w:rPr>
            </w:pPr>
          </w:p>
        </w:tc>
        <w:tc>
          <w:tcPr>
            <w:tcW w:w="3306" w:type="dxa"/>
            <w:shd w:val="clear" w:color="auto" w:fill="auto"/>
            <w:vAlign w:val="center"/>
          </w:tcPr>
          <w:p w14:paraId="3726ABDA" w14:textId="77777777" w:rsidR="00CB7561" w:rsidRPr="004F1DEE" w:rsidRDefault="00CB7561" w:rsidP="00CB7561">
            <w:pPr>
              <w:pStyle w:val="AIS-text"/>
              <w:rPr>
                <w:sz w:val="24"/>
                <w:lang w:val="ro-RO"/>
              </w:rPr>
            </w:pPr>
            <w:r w:rsidRPr="004F1DEE">
              <w:rPr>
                <w:sz w:val="24"/>
                <w:lang w:val="ro-RO"/>
              </w:rPr>
              <w:t>CONPET S.A.</w:t>
            </w:r>
          </w:p>
        </w:tc>
      </w:tr>
    </w:tbl>
    <w:p w14:paraId="76EBF51A" w14:textId="5526E73F" w:rsidR="00CB7561" w:rsidRPr="00E226A2" w:rsidRDefault="00CB7561" w:rsidP="002D4746">
      <w:pPr>
        <w:pStyle w:val="AIS-text"/>
        <w:rPr>
          <w:lang w:val="ro-RO"/>
        </w:rPr>
      </w:pPr>
    </w:p>
    <w:p w14:paraId="3BEDFD7E" w14:textId="27990370" w:rsidR="002D4746" w:rsidRDefault="002D4746" w:rsidP="002D4746">
      <w:pPr>
        <w:pStyle w:val="AIS-text"/>
        <w:rPr>
          <w:lang w:val="ro-RO"/>
        </w:rPr>
      </w:pPr>
    </w:p>
    <w:p w14:paraId="59E84CD0" w14:textId="3FD7B6D5" w:rsidR="00E226A2" w:rsidRDefault="00E226A2" w:rsidP="002D4746">
      <w:pPr>
        <w:pStyle w:val="AIS-text"/>
        <w:rPr>
          <w:lang w:val="ro-RO"/>
        </w:rPr>
      </w:pPr>
    </w:p>
    <w:p w14:paraId="518DD91A" w14:textId="49CE9E79" w:rsidR="00E226A2" w:rsidRDefault="00E226A2" w:rsidP="002D4746">
      <w:pPr>
        <w:pStyle w:val="AIS-text"/>
        <w:rPr>
          <w:lang w:val="ro-RO"/>
        </w:rPr>
      </w:pPr>
    </w:p>
    <w:sectPr w:rsidR="00E226A2" w:rsidSect="002D4746">
      <w:headerReference w:type="default" r:id="rId11"/>
      <w:footerReference w:type="default" r:id="rId12"/>
      <w:pgSz w:w="16838" w:h="11906" w:orient="landscape" w:code="9"/>
      <w:pgMar w:top="567" w:right="567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AE51D" w14:textId="77777777" w:rsidR="00B3305E" w:rsidRDefault="00B3305E">
      <w:pPr>
        <w:spacing w:after="0" w:line="240" w:lineRule="auto"/>
      </w:pPr>
      <w:r>
        <w:separator/>
      </w:r>
    </w:p>
  </w:endnote>
  <w:endnote w:type="continuationSeparator" w:id="0">
    <w:p w14:paraId="25F4D66E" w14:textId="77777777" w:rsidR="00B3305E" w:rsidRDefault="00B33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E171A8" w:rsidRPr="00D2102D" w14:paraId="45CBDE8E" w14:textId="77777777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14:paraId="0A143F45" w14:textId="27ACBC29" w:rsidR="00E171A8" w:rsidRPr="00D2102D" w:rsidRDefault="00E171A8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DE187C">
            <w:rPr>
              <w:noProof/>
            </w:rPr>
            <w:t>1</w:t>
          </w:r>
          <w:r w:rsidRPr="00D2102D">
            <w:fldChar w:fldCharType="end"/>
          </w:r>
          <w:r w:rsidRPr="00D2102D">
            <w:t xml:space="preserve"> din </w:t>
          </w:r>
          <w:fldSimple w:instr=" NUMPAGES  \* Arabic  \* MERGEFORMAT ">
            <w:r w:rsidR="00DE187C">
              <w:rPr>
                <w:noProof/>
              </w:rPr>
              <w:t>5</w:t>
            </w:r>
          </w:fldSimple>
        </w:p>
      </w:tc>
    </w:tr>
  </w:tbl>
  <w:p w14:paraId="3925D909" w14:textId="77777777" w:rsidR="00E171A8" w:rsidRPr="00D2102D" w:rsidRDefault="00E171A8" w:rsidP="00D2102D">
    <w:pPr>
      <w:pStyle w:val="AIS-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871BB" w14:textId="77777777" w:rsidR="008F2E36" w:rsidRDefault="008F2E36" w:rsidP="00FE7410">
    <w:pPr>
      <w:pStyle w:val="AIS-Footer"/>
    </w:pPr>
  </w:p>
  <w:tbl>
    <w:tblPr>
      <w:tblW w:w="15593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599"/>
      <w:gridCol w:w="2599"/>
      <w:gridCol w:w="9095"/>
      <w:gridCol w:w="1300"/>
    </w:tblGrid>
    <w:tr w:rsidR="008F2E36" w:rsidRPr="00D2102D" w14:paraId="5D28E5DE" w14:textId="77777777" w:rsidTr="004F1DEE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2000C7" w14:textId="77777777" w:rsidR="008F2E36" w:rsidRPr="00D2102D" w:rsidRDefault="008F2E36" w:rsidP="00856525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CAB712" w14:textId="77777777" w:rsidR="008F2E36" w:rsidRPr="00D2102D" w:rsidRDefault="008F2E36" w:rsidP="00856525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DE1325" w14:textId="77777777" w:rsidR="008F2E36" w:rsidRPr="00D2102D" w:rsidRDefault="008F2E36" w:rsidP="00856525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091319C" w14:textId="77777777" w:rsidR="008F2E36" w:rsidRPr="00856525" w:rsidRDefault="008F2E36" w:rsidP="00856525">
          <w:pPr>
            <w:pStyle w:val="AIS-Footer"/>
            <w:jc w:val="center"/>
            <w:rPr>
              <w:lang w:val="en-GB"/>
            </w:rPr>
          </w:pPr>
          <w:r w:rsidRPr="00D2102D">
            <w:t>Rev</w:t>
          </w:r>
          <w:r>
            <w:rPr>
              <w:lang w:val="en-GB"/>
            </w:rPr>
            <w:t>.</w:t>
          </w:r>
        </w:p>
      </w:tc>
    </w:tr>
    <w:tr w:rsidR="008F2E36" w:rsidRPr="00D2102D" w14:paraId="1926B351" w14:textId="77777777" w:rsidTr="004F1DEE">
      <w:trPr>
        <w:cantSplit/>
        <w:trHeight w:val="283"/>
        <w:jc w:val="center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5075856" w14:textId="77777777" w:rsidR="008F2E36" w:rsidRPr="00D2102D" w:rsidRDefault="008F2E36" w:rsidP="00856525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2" w:type="dxa"/>
          <w:tcBorders>
            <w:right w:val="single" w:sz="4" w:space="0" w:color="auto"/>
          </w:tcBorders>
          <w:vAlign w:val="center"/>
        </w:tcPr>
        <w:p w14:paraId="05D47C4A" w14:textId="10805DBE" w:rsidR="008F2E36" w:rsidRPr="00D2102D" w:rsidRDefault="008F2E36" w:rsidP="00856525">
          <w:pPr>
            <w:pStyle w:val="AIS-Footer"/>
            <w:jc w:val="center"/>
          </w:pPr>
          <w:r>
            <w:rPr>
              <w:rFonts w:cs="Arial"/>
              <w:b/>
              <w:sz w:val="20"/>
            </w:rPr>
            <w:t>CS-</w:t>
          </w:r>
          <w:r w:rsidR="006A36B2">
            <w:rPr>
              <w:rFonts w:cs="Arial"/>
              <w:b/>
              <w:sz w:val="20"/>
              <w:lang w:val="en-GB"/>
            </w:rPr>
            <w:t>PCC</w:t>
          </w:r>
          <w:r w:rsidRPr="00EC27DA">
            <w:rPr>
              <w:rFonts w:cs="Arial"/>
              <w:b/>
              <w:sz w:val="20"/>
            </w:rPr>
            <w:t>-</w:t>
          </w:r>
          <w:r w:rsidR="00E226A2">
            <w:rPr>
              <w:rFonts w:cs="Arial"/>
              <w:b/>
              <w:sz w:val="20"/>
              <w:lang w:val="en-GB"/>
            </w:rPr>
            <w:t>219</w:t>
          </w:r>
        </w:p>
      </w:tc>
      <w:tc>
        <w:tcPr>
          <w:tcW w:w="595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43B0DA54" w14:textId="29301F44" w:rsidR="008F2E36" w:rsidRPr="00D2102D" w:rsidRDefault="002D4746" w:rsidP="00856525">
          <w:pPr>
            <w:pStyle w:val="AIS-Footer"/>
            <w:jc w:val="center"/>
          </w:pPr>
          <w:r w:rsidRPr="002D4746">
            <w:rPr>
              <w:rFonts w:cs="Arial"/>
              <w:b/>
              <w:sz w:val="20"/>
              <w:lang w:val="ro-RO"/>
            </w:rPr>
            <w:t>PROGRAM PENTRU CONTROLUL CALITĂŢII LUCRARILOR DE CONSTRUCTII CIVILE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B4B23D" w14:textId="2451012D" w:rsidR="008F2E36" w:rsidRPr="007F4F36" w:rsidRDefault="008F2E36" w:rsidP="007F4F36">
          <w:pPr>
            <w:pStyle w:val="AIS-Footer"/>
            <w:jc w:val="center"/>
            <w:rPr>
              <w:lang w:val="en-US"/>
            </w:rPr>
          </w:pPr>
          <w:r w:rsidRPr="00D2102D">
            <w:t>0</w:t>
          </w:r>
          <w:r w:rsidR="004F1DEE">
            <w:rPr>
              <w:lang w:val="en-US"/>
            </w:rPr>
            <w:t>0</w:t>
          </w:r>
        </w:p>
      </w:tc>
    </w:tr>
    <w:tr w:rsidR="008F2E36" w:rsidRPr="00D2102D" w14:paraId="02C4AA1C" w14:textId="77777777" w:rsidTr="008F2E36">
      <w:trPr>
        <w:cantSplit/>
        <w:trHeight w:val="20"/>
        <w:jc w:val="center"/>
      </w:trPr>
      <w:tc>
        <w:tcPr>
          <w:tcW w:w="10210" w:type="dxa"/>
          <w:gridSpan w:val="4"/>
          <w:tcBorders>
            <w:top w:val="single" w:sz="4" w:space="0" w:color="auto"/>
          </w:tcBorders>
          <w:vAlign w:val="center"/>
        </w:tcPr>
        <w:p w14:paraId="7CB9E64A" w14:textId="77777777" w:rsidR="008F2E36" w:rsidRPr="00D2102D" w:rsidRDefault="008F2E36" w:rsidP="00856525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DE187C">
            <w:rPr>
              <w:noProof/>
            </w:rPr>
            <w:t>5</w:t>
          </w:r>
          <w:r w:rsidRPr="00D2102D">
            <w:fldChar w:fldCharType="end"/>
          </w:r>
          <w:r w:rsidRPr="00D2102D">
            <w:t xml:space="preserve"> din </w:t>
          </w:r>
          <w:fldSimple w:instr=" NUMPAGES  \* Arabic  \* MERGEFORMAT ">
            <w:r w:rsidR="00DE187C">
              <w:rPr>
                <w:noProof/>
              </w:rPr>
              <w:t>5</w:t>
            </w:r>
          </w:fldSimple>
        </w:p>
      </w:tc>
    </w:tr>
  </w:tbl>
  <w:p w14:paraId="4DBEA626" w14:textId="77777777" w:rsidR="008F2E36" w:rsidRPr="00D2102D" w:rsidRDefault="008F2E36" w:rsidP="00FE7410">
    <w:pPr>
      <w:pStyle w:val="AIS-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0C6CF" w14:textId="77777777" w:rsidR="00B3305E" w:rsidRDefault="00B3305E">
      <w:pPr>
        <w:spacing w:after="0" w:line="240" w:lineRule="auto"/>
      </w:pPr>
      <w:r>
        <w:separator/>
      </w:r>
    </w:p>
  </w:footnote>
  <w:footnote w:type="continuationSeparator" w:id="0">
    <w:p w14:paraId="5C67A500" w14:textId="77777777" w:rsidR="00B3305E" w:rsidRDefault="00B33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E171A8" w:rsidRPr="00610F64" w14:paraId="70C36057" w14:textId="77777777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5CF12093" w14:textId="69629543" w:rsidR="00E171A8" w:rsidRPr="00610F64" w:rsidRDefault="00E171A8" w:rsidP="005D37C9">
          <w:pPr>
            <w:pStyle w:val="AIS-Header"/>
            <w:jc w:val="center"/>
          </w:pPr>
          <w:r w:rsidRPr="00610F64">
            <w:rPr>
              <w:noProof/>
              <w:lang w:val="ro-RO" w:eastAsia="ro-RO"/>
            </w:rPr>
            <w:drawing>
              <wp:inline distT="0" distB="0" distL="0" distR="0" wp14:anchorId="3B032B16" wp14:editId="7D315A4F">
                <wp:extent cx="1009650" cy="828675"/>
                <wp:effectExtent l="0" t="0" r="0" b="9525"/>
                <wp:docPr id="6" name="Picture 6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6BA43EB" w14:textId="2B32DAF6" w:rsidR="00E171A8" w:rsidRPr="00610F64" w:rsidRDefault="00E171A8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5F7A4559" w14:textId="01DD45D2" w:rsidR="00E171A8" w:rsidRPr="00610F64" w:rsidRDefault="00E171A8" w:rsidP="005D37C9">
          <w:pPr>
            <w:pStyle w:val="AIS-Header"/>
            <w:jc w:val="center"/>
            <w:rPr>
              <w:rStyle w:val="PageNumber"/>
            </w:rPr>
          </w:pPr>
          <w:r w:rsidRPr="00610F64">
            <w:rPr>
              <w:noProof/>
              <w:lang w:val="ro-RO" w:eastAsia="ro-RO"/>
            </w:rPr>
            <w:drawing>
              <wp:inline distT="0" distB="0" distL="0" distR="0" wp14:anchorId="5034C3F5" wp14:editId="7E76432F">
                <wp:extent cx="1543050" cy="891424"/>
                <wp:effectExtent l="0" t="0" r="0" b="444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71A8" w:rsidRPr="00610F64" w14:paraId="2DB1BF97" w14:textId="77777777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7BD42DE9" w14:textId="77777777" w:rsidR="00E171A8" w:rsidRPr="00610F64" w:rsidRDefault="00E171A8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14:paraId="15F23B4F" w14:textId="4B383D91" w:rsidR="00E171A8" w:rsidRPr="00610F64" w:rsidRDefault="00E171A8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08D9FC53" w14:textId="77777777" w:rsidR="00E171A8" w:rsidRPr="00610F64" w:rsidRDefault="00E171A8" w:rsidP="00610F64">
          <w:pPr>
            <w:pStyle w:val="AIS-Header"/>
          </w:pPr>
        </w:p>
      </w:tc>
    </w:tr>
  </w:tbl>
  <w:p w14:paraId="3BF94B4D" w14:textId="77777777" w:rsidR="00E171A8" w:rsidRPr="00610F64" w:rsidRDefault="00E171A8" w:rsidP="00610F64">
    <w:pPr>
      <w:pStyle w:val="AIS-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08"/>
      <w:gridCol w:w="8576"/>
      <w:gridCol w:w="3509"/>
    </w:tblGrid>
    <w:tr w:rsidR="009F4429" w:rsidRPr="00610F64" w14:paraId="74B045DA" w14:textId="77777777" w:rsidTr="009F4429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612F4FED" w14:textId="77777777" w:rsidR="008F2E36" w:rsidRPr="00610F64" w:rsidRDefault="008F2E36" w:rsidP="005D37C9">
          <w:pPr>
            <w:pStyle w:val="AIS-Header"/>
            <w:jc w:val="center"/>
          </w:pPr>
          <w:r w:rsidRPr="00610F64">
            <w:rPr>
              <w:noProof/>
              <w:lang w:val="ro-RO" w:eastAsia="ro-RO"/>
            </w:rPr>
            <w:drawing>
              <wp:inline distT="0" distB="0" distL="0" distR="0" wp14:anchorId="0A699EC5" wp14:editId="10FC9A53">
                <wp:extent cx="1009650" cy="828675"/>
                <wp:effectExtent l="0" t="0" r="0" b="9525"/>
                <wp:docPr id="11" name="Picture 1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29" w:type="dxa"/>
          <w:shd w:val="clear" w:color="auto" w:fill="auto"/>
          <w:vAlign w:val="center"/>
        </w:tcPr>
        <w:p w14:paraId="6F1A344D" w14:textId="77777777" w:rsidR="008F2E36" w:rsidRPr="00610F64" w:rsidRDefault="008F2E3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5B555BD1" w14:textId="77777777" w:rsidR="008F2E36" w:rsidRPr="00610F64" w:rsidRDefault="008F2E36" w:rsidP="005D37C9">
          <w:pPr>
            <w:pStyle w:val="AIS-Header"/>
            <w:jc w:val="center"/>
            <w:rPr>
              <w:rStyle w:val="PageNumber"/>
            </w:rPr>
          </w:pPr>
          <w:r w:rsidRPr="00610F64">
            <w:rPr>
              <w:noProof/>
              <w:lang w:val="ro-RO" w:eastAsia="ro-RO"/>
            </w:rPr>
            <w:drawing>
              <wp:inline distT="0" distB="0" distL="0" distR="0" wp14:anchorId="45B922D1" wp14:editId="6A797C66">
                <wp:extent cx="1543050" cy="891424"/>
                <wp:effectExtent l="0" t="0" r="0" b="444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4429" w:rsidRPr="00610F64" w14:paraId="17E27B42" w14:textId="77777777" w:rsidTr="009F4429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2974AFBD" w14:textId="77777777" w:rsidR="008F2E36" w:rsidRPr="00610F64" w:rsidRDefault="008F2E36" w:rsidP="00610F64">
          <w:pPr>
            <w:pStyle w:val="AIS-Header"/>
          </w:pPr>
        </w:p>
      </w:tc>
      <w:tc>
        <w:tcPr>
          <w:tcW w:w="6929" w:type="dxa"/>
          <w:shd w:val="clear" w:color="auto" w:fill="auto"/>
          <w:vAlign w:val="center"/>
        </w:tcPr>
        <w:p w14:paraId="7C869CBB" w14:textId="18B187AB" w:rsidR="008F2E36" w:rsidRPr="00610F64" w:rsidRDefault="008F2E3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</w:t>
          </w:r>
          <w:r w:rsidR="00AB61B0">
            <w:rPr>
              <w:b/>
              <w:lang w:val="en-GB"/>
            </w:rPr>
            <w:t xml:space="preserve"> </w:t>
          </w:r>
          <w:r w:rsidRPr="00610F64">
            <w:rPr>
              <w:b/>
            </w:rPr>
            <w:t>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53379F2E" w14:textId="77777777" w:rsidR="008F2E36" w:rsidRPr="00610F64" w:rsidRDefault="008F2E36" w:rsidP="00610F64">
          <w:pPr>
            <w:pStyle w:val="AIS-Header"/>
          </w:pPr>
        </w:p>
      </w:tc>
    </w:tr>
  </w:tbl>
  <w:p w14:paraId="669F5AC1" w14:textId="77777777" w:rsidR="008F2E36" w:rsidRPr="00610F64" w:rsidRDefault="008F2E36" w:rsidP="00610F64">
    <w:pPr>
      <w:pStyle w:val="AIS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5E9C"/>
    <w:multiLevelType w:val="hybridMultilevel"/>
    <w:tmpl w:val="A9F0C9D4"/>
    <w:lvl w:ilvl="0" w:tplc="F7ECAD1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B770C"/>
    <w:multiLevelType w:val="hybridMultilevel"/>
    <w:tmpl w:val="7CFEBDD2"/>
    <w:lvl w:ilvl="0" w:tplc="D0224A78">
      <w:start w:val="4"/>
      <w:numFmt w:val="bullet"/>
      <w:pStyle w:val="AIS-text-Linie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87AB5"/>
    <w:multiLevelType w:val="hybridMultilevel"/>
    <w:tmpl w:val="ADE251B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1A25CFE"/>
    <w:multiLevelType w:val="hybridMultilevel"/>
    <w:tmpl w:val="BB5093DA"/>
    <w:lvl w:ilvl="0" w:tplc="0B2CD81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37" w:hanging="360"/>
      </w:pPr>
    </w:lvl>
    <w:lvl w:ilvl="2" w:tplc="0418001B" w:tentative="1">
      <w:start w:val="1"/>
      <w:numFmt w:val="lowerRoman"/>
      <w:lvlText w:val="%3."/>
      <w:lvlJc w:val="right"/>
      <w:pPr>
        <w:ind w:left="1857" w:hanging="180"/>
      </w:pPr>
    </w:lvl>
    <w:lvl w:ilvl="3" w:tplc="0418000F" w:tentative="1">
      <w:start w:val="1"/>
      <w:numFmt w:val="decimal"/>
      <w:lvlText w:val="%4."/>
      <w:lvlJc w:val="left"/>
      <w:pPr>
        <w:ind w:left="2577" w:hanging="360"/>
      </w:pPr>
    </w:lvl>
    <w:lvl w:ilvl="4" w:tplc="04180019" w:tentative="1">
      <w:start w:val="1"/>
      <w:numFmt w:val="lowerLetter"/>
      <w:lvlText w:val="%5."/>
      <w:lvlJc w:val="left"/>
      <w:pPr>
        <w:ind w:left="3297" w:hanging="360"/>
      </w:pPr>
    </w:lvl>
    <w:lvl w:ilvl="5" w:tplc="0418001B" w:tentative="1">
      <w:start w:val="1"/>
      <w:numFmt w:val="lowerRoman"/>
      <w:lvlText w:val="%6."/>
      <w:lvlJc w:val="right"/>
      <w:pPr>
        <w:ind w:left="4017" w:hanging="180"/>
      </w:pPr>
    </w:lvl>
    <w:lvl w:ilvl="6" w:tplc="0418000F" w:tentative="1">
      <w:start w:val="1"/>
      <w:numFmt w:val="decimal"/>
      <w:lvlText w:val="%7."/>
      <w:lvlJc w:val="left"/>
      <w:pPr>
        <w:ind w:left="4737" w:hanging="360"/>
      </w:pPr>
    </w:lvl>
    <w:lvl w:ilvl="7" w:tplc="04180019" w:tentative="1">
      <w:start w:val="1"/>
      <w:numFmt w:val="lowerLetter"/>
      <w:lvlText w:val="%8."/>
      <w:lvlJc w:val="left"/>
      <w:pPr>
        <w:ind w:left="5457" w:hanging="360"/>
      </w:pPr>
    </w:lvl>
    <w:lvl w:ilvl="8" w:tplc="0418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3D860F59"/>
    <w:multiLevelType w:val="multilevel"/>
    <w:tmpl w:val="04090025"/>
    <w:numStyleLink w:val="11FEED"/>
  </w:abstractNum>
  <w:abstractNum w:abstractNumId="5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60FB377D"/>
    <w:multiLevelType w:val="hybridMultilevel"/>
    <w:tmpl w:val="281862E2"/>
    <w:lvl w:ilvl="0" w:tplc="F3C2F80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33AD4"/>
    <w:multiLevelType w:val="hybridMultilevel"/>
    <w:tmpl w:val="299830A0"/>
    <w:lvl w:ilvl="0" w:tplc="BEE4E398">
      <w:start w:val="1"/>
      <w:numFmt w:val="bullet"/>
      <w:pStyle w:val="AIS-text-Sageat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6633BB"/>
    <w:multiLevelType w:val="hybridMultilevel"/>
    <w:tmpl w:val="C494F478"/>
    <w:lvl w:ilvl="0" w:tplc="4DE83200">
      <w:start w:val="1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5" w:hanging="360"/>
      </w:pPr>
    </w:lvl>
    <w:lvl w:ilvl="2" w:tplc="0409001B" w:tentative="1">
      <w:start w:val="1"/>
      <w:numFmt w:val="lowerRoman"/>
      <w:lvlText w:val="%3."/>
      <w:lvlJc w:val="right"/>
      <w:pPr>
        <w:ind w:left="2185" w:hanging="180"/>
      </w:pPr>
    </w:lvl>
    <w:lvl w:ilvl="3" w:tplc="0409000F" w:tentative="1">
      <w:start w:val="1"/>
      <w:numFmt w:val="decimal"/>
      <w:lvlText w:val="%4."/>
      <w:lvlJc w:val="left"/>
      <w:pPr>
        <w:ind w:left="2905" w:hanging="360"/>
      </w:pPr>
    </w:lvl>
    <w:lvl w:ilvl="4" w:tplc="04090019" w:tentative="1">
      <w:start w:val="1"/>
      <w:numFmt w:val="lowerLetter"/>
      <w:lvlText w:val="%5."/>
      <w:lvlJc w:val="left"/>
      <w:pPr>
        <w:ind w:left="3625" w:hanging="360"/>
      </w:pPr>
    </w:lvl>
    <w:lvl w:ilvl="5" w:tplc="0409001B" w:tentative="1">
      <w:start w:val="1"/>
      <w:numFmt w:val="lowerRoman"/>
      <w:lvlText w:val="%6."/>
      <w:lvlJc w:val="right"/>
      <w:pPr>
        <w:ind w:left="4345" w:hanging="180"/>
      </w:pPr>
    </w:lvl>
    <w:lvl w:ilvl="6" w:tplc="0409000F" w:tentative="1">
      <w:start w:val="1"/>
      <w:numFmt w:val="decimal"/>
      <w:lvlText w:val="%7."/>
      <w:lvlJc w:val="left"/>
      <w:pPr>
        <w:ind w:left="5065" w:hanging="360"/>
      </w:pPr>
    </w:lvl>
    <w:lvl w:ilvl="7" w:tplc="04090019" w:tentative="1">
      <w:start w:val="1"/>
      <w:numFmt w:val="lowerLetter"/>
      <w:lvlText w:val="%8."/>
      <w:lvlJc w:val="left"/>
      <w:pPr>
        <w:ind w:left="5785" w:hanging="360"/>
      </w:pPr>
    </w:lvl>
    <w:lvl w:ilvl="8" w:tplc="0409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9">
    <w:nsid w:val="7BA82135"/>
    <w:multiLevelType w:val="hybridMultilevel"/>
    <w:tmpl w:val="4A88C40A"/>
    <w:lvl w:ilvl="0" w:tplc="08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  <w:lvlOverride w:ilvl="0">
      <w:lvl w:ilvl="0">
        <w:start w:val="1"/>
        <w:numFmt w:val="decimal"/>
        <w:pStyle w:val="AIS-RO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AIS-RO2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AIS-RO3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F5"/>
    <w:rsid w:val="00060E1A"/>
    <w:rsid w:val="00113784"/>
    <w:rsid w:val="00180571"/>
    <w:rsid w:val="001807ED"/>
    <w:rsid w:val="0018405C"/>
    <w:rsid w:val="002102B0"/>
    <w:rsid w:val="002B2AD4"/>
    <w:rsid w:val="002D4746"/>
    <w:rsid w:val="00326F35"/>
    <w:rsid w:val="003C69E6"/>
    <w:rsid w:val="00423E84"/>
    <w:rsid w:val="004F1DEE"/>
    <w:rsid w:val="005D37C9"/>
    <w:rsid w:val="00610F64"/>
    <w:rsid w:val="006979F4"/>
    <w:rsid w:val="006A36B2"/>
    <w:rsid w:val="006C241E"/>
    <w:rsid w:val="00740F61"/>
    <w:rsid w:val="007F4F36"/>
    <w:rsid w:val="00856525"/>
    <w:rsid w:val="008F2E36"/>
    <w:rsid w:val="009B4121"/>
    <w:rsid w:val="009F4429"/>
    <w:rsid w:val="00AB61B0"/>
    <w:rsid w:val="00B3305E"/>
    <w:rsid w:val="00CB7561"/>
    <w:rsid w:val="00CB7878"/>
    <w:rsid w:val="00D2102D"/>
    <w:rsid w:val="00D23703"/>
    <w:rsid w:val="00DE187C"/>
    <w:rsid w:val="00E171A8"/>
    <w:rsid w:val="00E226A2"/>
    <w:rsid w:val="00E351F5"/>
    <w:rsid w:val="00EB42B9"/>
    <w:rsid w:val="00F328D0"/>
    <w:rsid w:val="00FE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8AC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A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A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A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A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A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paragraph" w:styleId="TOC2">
    <w:name w:val="toc 2"/>
    <w:basedOn w:val="Normal"/>
    <w:next w:val="TOC1"/>
    <w:autoRedefine/>
    <w:uiPriority w:val="39"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FE7410"/>
    <w:pPr>
      <w:numPr>
        <w:numId w:val="3"/>
      </w:numPr>
      <w:tabs>
        <w:tab w:val="num" w:pos="432"/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FE7410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2B2AD4"/>
    <w:pPr>
      <w:numPr>
        <w:ilvl w:val="1"/>
      </w:numPr>
      <w:tabs>
        <w:tab w:val="clear" w:pos="567"/>
      </w:tabs>
    </w:pPr>
    <w:rPr>
      <w:lang w:val="ro-RO"/>
    </w:rPr>
  </w:style>
  <w:style w:type="character" w:customStyle="1" w:styleId="AIS-RO1Char">
    <w:name w:val="AIS-RO1 Char"/>
    <w:link w:val="AIS-RO1"/>
    <w:rsid w:val="002B2AD4"/>
    <w:rPr>
      <w:rFonts w:ascii="Arial" w:eastAsia="Times New Roman" w:hAnsi="Arial" w:cs="Times New Roman"/>
      <w:b/>
      <w:bCs/>
      <w:caps/>
      <w:lang w:val="ro-RO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customStyle="1" w:styleId="AIS-text-Linie">
    <w:name w:val="AIS-text-Linie"/>
    <w:basedOn w:val="AIS-text-Bullet"/>
    <w:qFormat/>
    <w:rsid w:val="00E171A8"/>
    <w:pPr>
      <w:numPr>
        <w:numId w:val="6"/>
      </w:numPr>
    </w:pPr>
    <w:rPr>
      <w:lang w:eastAsia="ro-RO"/>
    </w:rPr>
  </w:style>
  <w:style w:type="paragraph" w:customStyle="1" w:styleId="AIS-text-Sageata">
    <w:name w:val="AIS-text-Sageata"/>
    <w:basedOn w:val="AIS-text-Linie"/>
    <w:qFormat/>
    <w:rsid w:val="00E171A8"/>
    <w:pPr>
      <w:numPr>
        <w:numId w:val="7"/>
      </w:numPr>
    </w:pPr>
    <w:rPr>
      <w:rFonts w:eastAsia="Arial"/>
      <w:w w:val="102"/>
    </w:rPr>
  </w:style>
  <w:style w:type="character" w:customStyle="1" w:styleId="Heading1Char">
    <w:name w:val="Heading 1 Char"/>
    <w:basedOn w:val="DefaultParagraphFont"/>
    <w:link w:val="Heading1"/>
    <w:uiPriority w:val="9"/>
    <w:rsid w:val="008565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856525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52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5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AD4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AD4"/>
    <w:rPr>
      <w:rFonts w:asciiTheme="majorHAnsi" w:eastAsiaTheme="majorEastAsia" w:hAnsiTheme="majorHAnsi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AD4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AD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A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paragraph" w:customStyle="1" w:styleId="CP92-text">
    <w:name w:val="CP92-text"/>
    <w:basedOn w:val="Normal"/>
    <w:link w:val="CP92-textChar"/>
    <w:qFormat/>
    <w:rsid w:val="00CB7561"/>
    <w:pPr>
      <w:spacing w:after="0" w:line="240" w:lineRule="auto"/>
      <w:ind w:firstLine="57"/>
    </w:pPr>
    <w:rPr>
      <w:rFonts w:ascii="Arial" w:eastAsia="Times New Roman" w:hAnsi="Arial" w:cs="Times New Roman"/>
      <w:szCs w:val="20"/>
      <w:lang w:val="x-none" w:eastAsia="x-none"/>
    </w:rPr>
  </w:style>
  <w:style w:type="character" w:customStyle="1" w:styleId="CP92-textChar">
    <w:name w:val="CP92-text Char"/>
    <w:link w:val="CP92-text"/>
    <w:rsid w:val="00CB756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CP92-text-Bold">
    <w:name w:val="CP92-text-Bold"/>
    <w:basedOn w:val="CP92-text"/>
    <w:qFormat/>
    <w:rsid w:val="00CB7561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DEE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A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A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A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A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A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paragraph" w:styleId="TOC2">
    <w:name w:val="toc 2"/>
    <w:basedOn w:val="Normal"/>
    <w:next w:val="TOC1"/>
    <w:autoRedefine/>
    <w:uiPriority w:val="39"/>
    <w:rsid w:val="00856525"/>
    <w:pPr>
      <w:tabs>
        <w:tab w:val="left" w:pos="567"/>
        <w:tab w:val="right" w:pos="9923"/>
      </w:tabs>
      <w:spacing w:after="0" w:line="240" w:lineRule="auto"/>
      <w:ind w:left="40" w:right="567"/>
    </w:pPr>
    <w:rPr>
      <w:rFonts w:ascii="Arial" w:eastAsiaTheme="minorEastAsia" w:hAnsi="Arial"/>
      <w:bCs/>
      <w:caps/>
      <w:noProof/>
      <w:lang w:eastAsia="ro-RO"/>
    </w:rPr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FE7410"/>
    <w:pPr>
      <w:numPr>
        <w:numId w:val="3"/>
      </w:numPr>
      <w:tabs>
        <w:tab w:val="num" w:pos="432"/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FE7410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2B2AD4"/>
    <w:pPr>
      <w:numPr>
        <w:ilvl w:val="1"/>
      </w:numPr>
      <w:tabs>
        <w:tab w:val="clear" w:pos="567"/>
      </w:tabs>
    </w:pPr>
    <w:rPr>
      <w:lang w:val="ro-RO"/>
    </w:rPr>
  </w:style>
  <w:style w:type="character" w:customStyle="1" w:styleId="AIS-RO1Char">
    <w:name w:val="AIS-RO1 Char"/>
    <w:link w:val="AIS-RO1"/>
    <w:rsid w:val="002B2AD4"/>
    <w:rPr>
      <w:rFonts w:ascii="Arial" w:eastAsia="Times New Roman" w:hAnsi="Arial" w:cs="Times New Roman"/>
      <w:b/>
      <w:bCs/>
      <w:caps/>
      <w:lang w:val="ro-RO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customStyle="1" w:styleId="AIS-text-Linie">
    <w:name w:val="AIS-text-Linie"/>
    <w:basedOn w:val="AIS-text-Bullet"/>
    <w:qFormat/>
    <w:rsid w:val="00E171A8"/>
    <w:pPr>
      <w:numPr>
        <w:numId w:val="6"/>
      </w:numPr>
    </w:pPr>
    <w:rPr>
      <w:lang w:eastAsia="ro-RO"/>
    </w:rPr>
  </w:style>
  <w:style w:type="paragraph" w:customStyle="1" w:styleId="AIS-text-Sageata">
    <w:name w:val="AIS-text-Sageata"/>
    <w:basedOn w:val="AIS-text-Linie"/>
    <w:qFormat/>
    <w:rsid w:val="00E171A8"/>
    <w:pPr>
      <w:numPr>
        <w:numId w:val="7"/>
      </w:numPr>
    </w:pPr>
    <w:rPr>
      <w:rFonts w:eastAsia="Arial"/>
      <w:w w:val="102"/>
    </w:rPr>
  </w:style>
  <w:style w:type="character" w:customStyle="1" w:styleId="Heading1Char">
    <w:name w:val="Heading 1 Char"/>
    <w:basedOn w:val="DefaultParagraphFont"/>
    <w:link w:val="Heading1"/>
    <w:uiPriority w:val="9"/>
    <w:rsid w:val="008565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856525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52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5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AD4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AD4"/>
    <w:rPr>
      <w:rFonts w:asciiTheme="majorHAnsi" w:eastAsiaTheme="majorEastAsia" w:hAnsiTheme="majorHAnsi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AD4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AD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A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paragraph" w:customStyle="1" w:styleId="CP92-text">
    <w:name w:val="CP92-text"/>
    <w:basedOn w:val="Normal"/>
    <w:link w:val="CP92-textChar"/>
    <w:qFormat/>
    <w:rsid w:val="00CB7561"/>
    <w:pPr>
      <w:spacing w:after="0" w:line="240" w:lineRule="auto"/>
      <w:ind w:firstLine="57"/>
    </w:pPr>
    <w:rPr>
      <w:rFonts w:ascii="Arial" w:eastAsia="Times New Roman" w:hAnsi="Arial" w:cs="Times New Roman"/>
      <w:szCs w:val="20"/>
      <w:lang w:val="x-none" w:eastAsia="x-none"/>
    </w:rPr>
  </w:style>
  <w:style w:type="character" w:customStyle="1" w:styleId="CP92-textChar">
    <w:name w:val="CP92-text Char"/>
    <w:link w:val="CP92-text"/>
    <w:rsid w:val="00CB756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CP92-text-Bold">
    <w:name w:val="CP92-text-Bold"/>
    <w:basedOn w:val="CP92-text"/>
    <w:qFormat/>
    <w:rsid w:val="00CB7561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DEE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1D6BD-0DA7-48A6-BF1E-A138E890E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733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Windows User</cp:lastModifiedBy>
  <cp:revision>7</cp:revision>
  <cp:lastPrinted>2019-05-16T08:12:00Z</cp:lastPrinted>
  <dcterms:created xsi:type="dcterms:W3CDTF">2019-03-13T16:58:00Z</dcterms:created>
  <dcterms:modified xsi:type="dcterms:W3CDTF">2019-05-16T08:12:00Z</dcterms:modified>
</cp:coreProperties>
</file>